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8BE" w:rsidRPr="000718BE" w:rsidRDefault="000718BE" w:rsidP="000718BE">
      <w:pPr>
        <w:rPr>
          <w:b/>
          <w:bCs/>
        </w:rPr>
      </w:pPr>
      <w:proofErr w:type="gramStart"/>
      <w:r w:rsidRPr="000718BE">
        <w:rPr>
          <w:b/>
          <w:bCs/>
        </w:rPr>
        <w:t>1026.01  DEFINITIONS</w:t>
      </w:r>
      <w:proofErr w:type="gramEnd"/>
      <w:r w:rsidRPr="000718BE">
        <w:rPr>
          <w:b/>
          <w:bCs/>
        </w:rPr>
        <w:t>. </w:t>
      </w:r>
    </w:p>
    <w:p w:rsidR="000718BE" w:rsidRPr="000718BE" w:rsidRDefault="000718BE" w:rsidP="000718BE">
      <w:r w:rsidRPr="000718BE">
        <w:t>   As used in this chapter: </w:t>
      </w:r>
    </w:p>
    <w:p w:rsidR="000718BE" w:rsidRPr="000718BE" w:rsidRDefault="000718BE" w:rsidP="000718BE">
      <w:r w:rsidRPr="000718BE">
        <w:t xml:space="preserve">   (a) </w:t>
      </w:r>
      <w:proofErr w:type="gramStart"/>
      <w:r w:rsidRPr="000718BE">
        <w:t>   “</w:t>
      </w:r>
      <w:proofErr w:type="gramEnd"/>
      <w:r w:rsidRPr="000718BE">
        <w:t>Arboriculture” means the selection, planting, maintenance and removal of </w:t>
      </w:r>
      <w:bookmarkStart w:id="0" w:name="LPHit1"/>
      <w:bookmarkEnd w:id="0"/>
      <w:r w:rsidRPr="000718BE">
        <w:rPr>
          <w:b/>
          <w:bCs/>
        </w:rPr>
        <w:t>trees</w:t>
      </w:r>
      <w:r w:rsidRPr="000718BE">
        <w:t> . </w:t>
      </w:r>
    </w:p>
    <w:p w:rsidR="000718BE" w:rsidRPr="000718BE" w:rsidRDefault="000718BE" w:rsidP="000718BE">
      <w:r w:rsidRPr="000718BE">
        <w:t>   (b)    "Commission" means the </w:t>
      </w:r>
      <w:bookmarkStart w:id="1" w:name="LPHit2"/>
      <w:bookmarkEnd w:id="1"/>
      <w:r w:rsidRPr="000718BE">
        <w:rPr>
          <w:b/>
          <w:bCs/>
        </w:rPr>
        <w:t>Tree</w:t>
      </w:r>
      <w:r w:rsidRPr="000718BE">
        <w:t> and Public Gardens Commission of the City. </w:t>
      </w:r>
    </w:p>
    <w:p w:rsidR="000718BE" w:rsidRPr="000718BE" w:rsidRDefault="000718BE" w:rsidP="000718BE">
      <w:r w:rsidRPr="000718BE">
        <w:t>   (c)    "Department" means the Service Department of the City</w:t>
      </w:r>
    </w:p>
    <w:p w:rsidR="000718BE" w:rsidRPr="000718BE" w:rsidRDefault="000718BE" w:rsidP="000718BE">
      <w:r w:rsidRPr="000718BE">
        <w:t>   (d)    "Director" means the Service Director of the City, or any representative the Director so designates. </w:t>
      </w:r>
    </w:p>
    <w:p w:rsidR="000718BE" w:rsidRPr="000718BE" w:rsidRDefault="000718BE" w:rsidP="000718BE">
      <w:r w:rsidRPr="000718BE">
        <w:t>   (e)    "Evergreen" means any </w:t>
      </w:r>
      <w:bookmarkStart w:id="2" w:name="LPHit3"/>
      <w:bookmarkEnd w:id="2"/>
      <w:r w:rsidRPr="000718BE">
        <w:rPr>
          <w:b/>
          <w:bCs/>
        </w:rPr>
        <w:t>tree</w:t>
      </w:r>
      <w:r w:rsidRPr="000718BE">
        <w:t> that retains its green living foliage the entire year. </w:t>
      </w:r>
    </w:p>
    <w:p w:rsidR="000718BE" w:rsidRPr="000718BE" w:rsidRDefault="000718BE" w:rsidP="000718BE">
      <w:r w:rsidRPr="000718BE">
        <w:t>   (f)   "Other plants" means all other vegetation not </w:t>
      </w:r>
      <w:bookmarkStart w:id="3" w:name="LPHit4"/>
      <w:bookmarkEnd w:id="3"/>
      <w:proofErr w:type="gramStart"/>
      <w:r w:rsidRPr="000718BE">
        <w:rPr>
          <w:b/>
          <w:bCs/>
        </w:rPr>
        <w:t>trees</w:t>
      </w:r>
      <w:r w:rsidRPr="000718BE">
        <w:t> ,</w:t>
      </w:r>
      <w:proofErr w:type="gramEnd"/>
      <w:r w:rsidRPr="000718BE">
        <w:t xml:space="preserve"> shrubs or evergreens. </w:t>
      </w:r>
    </w:p>
    <w:p w:rsidR="000718BE" w:rsidRPr="000718BE" w:rsidRDefault="000718BE" w:rsidP="000718BE">
      <w:r w:rsidRPr="000718BE">
        <w:t>   (g)    "Park" means all public parks having individual names and street islands. </w:t>
      </w:r>
    </w:p>
    <w:p w:rsidR="000718BE" w:rsidRPr="000718BE" w:rsidRDefault="000718BE" w:rsidP="000718BE">
      <w:r w:rsidRPr="000718BE">
        <w:t>   (h)    "Person" means any individual, firm, partnership, association, corporation, business trust, joint stock company, unincorporated organization, religious or charitable organization, or any owner, person, persons or entities. </w:t>
      </w:r>
    </w:p>
    <w:p w:rsidR="000718BE" w:rsidRPr="000718BE" w:rsidRDefault="000718BE" w:rsidP="000718BE">
      <w:r w:rsidRPr="000718BE">
        <w:t>   (</w:t>
      </w:r>
      <w:proofErr w:type="spellStart"/>
      <w:r w:rsidRPr="000718BE">
        <w:t>i</w:t>
      </w:r>
      <w:proofErr w:type="spellEnd"/>
      <w:r w:rsidRPr="000718BE">
        <w:t>)    "Plant materials" means all </w:t>
      </w:r>
      <w:bookmarkStart w:id="4" w:name="LPHit5"/>
      <w:bookmarkEnd w:id="4"/>
      <w:proofErr w:type="gramStart"/>
      <w:r w:rsidRPr="000718BE">
        <w:rPr>
          <w:b/>
          <w:bCs/>
        </w:rPr>
        <w:t>trees</w:t>
      </w:r>
      <w:r w:rsidRPr="000718BE">
        <w:t> ,</w:t>
      </w:r>
      <w:proofErr w:type="gramEnd"/>
      <w:r w:rsidRPr="000718BE">
        <w:t xml:space="preserve"> shrubs, evergreens and other plants. </w:t>
      </w:r>
    </w:p>
    <w:p w:rsidR="000718BE" w:rsidRPr="000718BE" w:rsidRDefault="000718BE" w:rsidP="000718BE">
      <w:r w:rsidRPr="000718BE">
        <w:t>   (j)    "Private property" means all real estate within the City except real estate that is owned, leased, controlled or occupied by the United States government, State of Ohio, Franklin County government, City of Bexley or any department or agency thereof. </w:t>
      </w:r>
    </w:p>
    <w:p w:rsidR="000718BE" w:rsidRPr="000718BE" w:rsidRDefault="000718BE" w:rsidP="000718BE">
      <w:r w:rsidRPr="000718BE">
        <w:t>   (k)    "Property owner" or "owner" means any one or more of the following:</w:t>
      </w:r>
    </w:p>
    <w:p w:rsidR="000718BE" w:rsidRPr="000718BE" w:rsidRDefault="000718BE" w:rsidP="000718BE">
      <w:r w:rsidRPr="000718BE">
        <w:t>      (1)    The property owner or owners in fee simple of a parcel of real estate including the life tenant or tenants, if any; </w:t>
      </w:r>
    </w:p>
    <w:p w:rsidR="000718BE" w:rsidRPr="000718BE" w:rsidRDefault="000718BE" w:rsidP="000718BE">
      <w:r w:rsidRPr="000718BE">
        <w:t>      (2)    The record owner or owners as reflected by the current records of the Office of the Auditor of Franklin County, Ohio, including the executor, administrator or beneficiary of the estate of any deceased owner; and </w:t>
      </w:r>
    </w:p>
    <w:p w:rsidR="000718BE" w:rsidRPr="000718BE" w:rsidRDefault="000718BE" w:rsidP="000718BE">
      <w:r w:rsidRPr="000718BE">
        <w:t>      (3)    The purchaser or purchasers of such real estate under any contract for the conditional sale thereof. </w:t>
      </w:r>
    </w:p>
    <w:p w:rsidR="000718BE" w:rsidRPr="000718BE" w:rsidRDefault="000718BE" w:rsidP="000718BE">
      <w:r w:rsidRPr="000718BE">
        <w:t>   (l)   "Pruning" means to cut branches, stems, etc. from a plant to improve growth and shape. </w:t>
      </w:r>
    </w:p>
    <w:p w:rsidR="000718BE" w:rsidRPr="000718BE" w:rsidRDefault="000718BE" w:rsidP="000718BE">
      <w:r w:rsidRPr="000718BE">
        <w:t>   (m)    "Public Street" means all the entire width of land lying within the dedicated right- of-way or easement and includes alleys. </w:t>
      </w:r>
    </w:p>
    <w:p w:rsidR="000718BE" w:rsidRPr="000718BE" w:rsidRDefault="000718BE" w:rsidP="000718BE">
      <w:r w:rsidRPr="000718BE">
        <w:t>   (n)    "Public place" means all other ground owned by the City that is not part of a "public street" or park. </w:t>
      </w:r>
    </w:p>
    <w:p w:rsidR="000718BE" w:rsidRPr="000718BE" w:rsidRDefault="000718BE" w:rsidP="000718BE">
      <w:r w:rsidRPr="000718BE">
        <w:t xml:space="preserve">   (o) </w:t>
      </w:r>
      <w:proofErr w:type="gramStart"/>
      <w:r w:rsidRPr="000718BE">
        <w:t>   “</w:t>
      </w:r>
      <w:proofErr w:type="gramEnd"/>
      <w:r w:rsidRPr="000718BE">
        <w:t xml:space="preserve">Occupant” means the person or persons who are from time to time in possession of any house or other structure located on </w:t>
      </w:r>
      <w:bookmarkStart w:id="5" w:name="_GoBack"/>
      <w:bookmarkEnd w:id="5"/>
      <w:r w:rsidRPr="000718BE">
        <w:t>private property, or who are exercising dominion or control over any house or other structure located on private property. </w:t>
      </w:r>
    </w:p>
    <w:p w:rsidR="000718BE" w:rsidRDefault="000718BE" w:rsidP="000718BE">
      <w:r w:rsidRPr="000718BE">
        <w:t>   (p)    "Shrub" means a low growing woody plant with one or several perennial main steams producing branches, shoots or multiple steams from or near the base of the plant and incapable of being pruned to provide at least six (6) feet of clear branchless trunk. </w:t>
      </w:r>
    </w:p>
    <w:p w:rsidR="006C56B4" w:rsidRPr="000718BE" w:rsidRDefault="006C56B4" w:rsidP="000718BE">
      <w:r w:rsidRPr="00353111">
        <w:rPr>
          <w:highlight w:val="yellow"/>
        </w:rPr>
        <w:t xml:space="preserve">(q) “Stump” means the </w:t>
      </w:r>
      <w:r w:rsidR="00C33B64">
        <w:rPr>
          <w:highlight w:val="yellow"/>
        </w:rPr>
        <w:t>trunk</w:t>
      </w:r>
      <w:r w:rsidRPr="00353111">
        <w:rPr>
          <w:highlight w:val="yellow"/>
        </w:rPr>
        <w:t xml:space="preserve"> of a tree remaining after </w:t>
      </w:r>
      <w:r w:rsidR="00C33B64">
        <w:rPr>
          <w:highlight w:val="yellow"/>
        </w:rPr>
        <w:t>more than two-thirds</w:t>
      </w:r>
      <w:r w:rsidRPr="00353111">
        <w:rPr>
          <w:highlight w:val="yellow"/>
        </w:rPr>
        <w:t xml:space="preserve"> of the tree’s limbs have been removed.</w:t>
      </w:r>
      <w:r>
        <w:t xml:space="preserve">  </w:t>
      </w:r>
    </w:p>
    <w:p w:rsidR="000718BE" w:rsidRPr="000718BE" w:rsidRDefault="000718BE" w:rsidP="000718BE">
      <w:r w:rsidRPr="000718BE">
        <w:t>   (q)    "</w:t>
      </w:r>
      <w:bookmarkStart w:id="6" w:name="LPHit6"/>
      <w:bookmarkEnd w:id="6"/>
      <w:r w:rsidRPr="000718BE">
        <w:rPr>
          <w:b/>
          <w:bCs/>
        </w:rPr>
        <w:t>Tree</w:t>
      </w:r>
      <w:r w:rsidRPr="000718BE">
        <w:t> lawn" means that part of a street lying between the property line and that portion of the street used for vehicular traffic. </w:t>
      </w:r>
    </w:p>
    <w:p w:rsidR="000718BE" w:rsidRPr="000718BE" w:rsidRDefault="000718BE" w:rsidP="000718BE">
      <w:r w:rsidRPr="000718BE">
        <w:t>   (r)    "</w:t>
      </w:r>
      <w:bookmarkStart w:id="7" w:name="LPHit7"/>
      <w:bookmarkEnd w:id="7"/>
      <w:r w:rsidRPr="000718BE">
        <w:rPr>
          <w:b/>
          <w:bCs/>
        </w:rPr>
        <w:t>Trees"</w:t>
      </w:r>
      <w:r w:rsidRPr="000718BE">
        <w:t> when used by itself, means any woody plant that generally includes those having one or more perennial main stems or trunk, which grows to a mature height of over ten (10) feet. </w:t>
      </w:r>
    </w:p>
    <w:p w:rsidR="000718BE" w:rsidRPr="000718BE" w:rsidRDefault="000718BE" w:rsidP="000718BE">
      <w:r w:rsidRPr="000718BE">
        <w:lastRenderedPageBreak/>
        <w:t>   (s)    "</w:t>
      </w:r>
      <w:bookmarkStart w:id="8" w:name="LPHit8"/>
      <w:bookmarkEnd w:id="8"/>
      <w:proofErr w:type="gramStart"/>
      <w:r w:rsidRPr="000718BE">
        <w:rPr>
          <w:b/>
          <w:bCs/>
        </w:rPr>
        <w:t>Trees</w:t>
      </w:r>
      <w:r w:rsidRPr="000718BE">
        <w:t> ,</w:t>
      </w:r>
      <w:proofErr w:type="gramEnd"/>
      <w:r w:rsidRPr="000718BE">
        <w:t xml:space="preserve"> shrubs and evergreens" when used together means all woody vegetation, including but not limited to, all ground covers. </w:t>
      </w:r>
    </w:p>
    <w:p w:rsidR="006C56B4" w:rsidRPr="000718BE" w:rsidRDefault="000718BE" w:rsidP="000718BE">
      <w:r w:rsidRPr="000718BE">
        <w:t>   (t)    "Topping" means the severe cutting back of limbs to stubs larger than three inches in diameter within the tree's crown to such a degree so as to remove the normal canopy and disfigure the </w:t>
      </w:r>
      <w:bookmarkStart w:id="9" w:name="LPHit9"/>
      <w:bookmarkEnd w:id="9"/>
      <w:proofErr w:type="gramStart"/>
      <w:r w:rsidRPr="000718BE">
        <w:rPr>
          <w:b/>
          <w:bCs/>
        </w:rPr>
        <w:t>tree</w:t>
      </w:r>
      <w:r w:rsidRPr="000718BE">
        <w:t> .</w:t>
      </w:r>
      <w:proofErr w:type="gramEnd"/>
      <w:r w:rsidRPr="000718BE">
        <w:t> </w:t>
      </w:r>
    </w:p>
    <w:p w:rsidR="000718BE" w:rsidRPr="000718BE" w:rsidRDefault="000718BE" w:rsidP="000718BE">
      <w:r w:rsidRPr="000718BE">
        <w:t>      (Ord. 7-13.  Passed 3-12-13.)</w:t>
      </w:r>
    </w:p>
    <w:p w:rsidR="00976497" w:rsidRDefault="006E5E5D"/>
    <w:sectPr w:rsidR="00976497" w:rsidSect="001641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8BE"/>
    <w:rsid w:val="00004656"/>
    <w:rsid w:val="000718BE"/>
    <w:rsid w:val="000E57E8"/>
    <w:rsid w:val="001641AA"/>
    <w:rsid w:val="00353111"/>
    <w:rsid w:val="003F0D0C"/>
    <w:rsid w:val="00445C51"/>
    <w:rsid w:val="006C56B4"/>
    <w:rsid w:val="006E5E5D"/>
    <w:rsid w:val="007C7F2E"/>
    <w:rsid w:val="00C33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7E01CF"/>
  <w14:defaultImageDpi w14:val="32767"/>
  <w15:chartTrackingRefBased/>
  <w15:docId w15:val="{3D553F10-E39F-8C49-961E-2F16D5825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444547">
      <w:bodyDiv w:val="1"/>
      <w:marLeft w:val="0"/>
      <w:marRight w:val="0"/>
      <w:marTop w:val="0"/>
      <w:marBottom w:val="0"/>
      <w:divBdr>
        <w:top w:val="none" w:sz="0" w:space="0" w:color="auto"/>
        <w:left w:val="none" w:sz="0" w:space="0" w:color="auto"/>
        <w:bottom w:val="none" w:sz="0" w:space="0" w:color="auto"/>
        <w:right w:val="none" w:sz="0" w:space="0" w:color="auto"/>
      </w:divBdr>
      <w:divsChild>
        <w:div w:id="1297644426">
          <w:marLeft w:val="720"/>
          <w:marRight w:val="0"/>
          <w:marTop w:val="0"/>
          <w:marBottom w:val="0"/>
          <w:divBdr>
            <w:top w:val="none" w:sz="0" w:space="0" w:color="auto"/>
            <w:left w:val="none" w:sz="0" w:space="0" w:color="auto"/>
            <w:bottom w:val="none" w:sz="0" w:space="0" w:color="auto"/>
            <w:right w:val="none" w:sz="0" w:space="0" w:color="auto"/>
          </w:divBdr>
          <w:divsChild>
            <w:div w:id="1219324620">
              <w:marLeft w:val="720"/>
              <w:marRight w:val="0"/>
              <w:marTop w:val="0"/>
              <w:marBottom w:val="0"/>
              <w:divBdr>
                <w:top w:val="none" w:sz="0" w:space="0" w:color="auto"/>
                <w:left w:val="none" w:sz="0" w:space="0" w:color="auto"/>
                <w:bottom w:val="none" w:sz="0" w:space="0" w:color="auto"/>
                <w:right w:val="none" w:sz="0" w:space="0" w:color="auto"/>
              </w:divBdr>
            </w:div>
          </w:divsChild>
        </w:div>
        <w:div w:id="1904752359">
          <w:marLeft w:val="0"/>
          <w:marRight w:val="0"/>
          <w:marTop w:val="0"/>
          <w:marBottom w:val="0"/>
          <w:divBdr>
            <w:top w:val="none" w:sz="0" w:space="0" w:color="auto"/>
            <w:left w:val="none" w:sz="0" w:space="0" w:color="auto"/>
            <w:bottom w:val="none" w:sz="0" w:space="0" w:color="auto"/>
            <w:right w:val="none" w:sz="0" w:space="0" w:color="auto"/>
          </w:divBdr>
          <w:divsChild>
            <w:div w:id="334916251">
              <w:marLeft w:val="0"/>
              <w:marRight w:val="0"/>
              <w:marTop w:val="0"/>
              <w:marBottom w:val="0"/>
              <w:divBdr>
                <w:top w:val="none" w:sz="0" w:space="0" w:color="auto"/>
                <w:left w:val="none" w:sz="0" w:space="0" w:color="auto"/>
                <w:bottom w:val="none" w:sz="0" w:space="0" w:color="auto"/>
                <w:right w:val="none" w:sz="0" w:space="0" w:color="auto"/>
              </w:divBdr>
            </w:div>
          </w:divsChild>
        </w:div>
        <w:div w:id="1160997710">
          <w:marLeft w:val="0"/>
          <w:marRight w:val="0"/>
          <w:marTop w:val="0"/>
          <w:marBottom w:val="0"/>
          <w:divBdr>
            <w:top w:val="none" w:sz="0" w:space="0" w:color="auto"/>
            <w:left w:val="none" w:sz="0" w:space="0" w:color="auto"/>
            <w:bottom w:val="none" w:sz="0" w:space="0" w:color="auto"/>
            <w:right w:val="none" w:sz="0" w:space="0" w:color="auto"/>
          </w:divBdr>
          <w:divsChild>
            <w:div w:id="1474906766">
              <w:marLeft w:val="0"/>
              <w:marRight w:val="0"/>
              <w:marTop w:val="0"/>
              <w:marBottom w:val="0"/>
              <w:divBdr>
                <w:top w:val="none" w:sz="0" w:space="0" w:color="auto"/>
                <w:left w:val="none" w:sz="0" w:space="0" w:color="auto"/>
                <w:bottom w:val="none" w:sz="0" w:space="0" w:color="auto"/>
                <w:right w:val="none" w:sz="0" w:space="0" w:color="auto"/>
              </w:divBdr>
            </w:div>
          </w:divsChild>
        </w:div>
        <w:div w:id="1268730236">
          <w:marLeft w:val="0"/>
          <w:marRight w:val="0"/>
          <w:marTop w:val="0"/>
          <w:marBottom w:val="0"/>
          <w:divBdr>
            <w:top w:val="none" w:sz="0" w:space="0" w:color="auto"/>
            <w:left w:val="none" w:sz="0" w:space="0" w:color="auto"/>
            <w:bottom w:val="none" w:sz="0" w:space="0" w:color="auto"/>
            <w:right w:val="none" w:sz="0" w:space="0" w:color="auto"/>
          </w:divBdr>
          <w:divsChild>
            <w:div w:id="625552099">
              <w:marLeft w:val="0"/>
              <w:marRight w:val="0"/>
              <w:marTop w:val="0"/>
              <w:marBottom w:val="0"/>
              <w:divBdr>
                <w:top w:val="none" w:sz="0" w:space="0" w:color="auto"/>
                <w:left w:val="none" w:sz="0" w:space="0" w:color="auto"/>
                <w:bottom w:val="none" w:sz="0" w:space="0" w:color="auto"/>
                <w:right w:val="none" w:sz="0" w:space="0" w:color="auto"/>
              </w:divBdr>
            </w:div>
          </w:divsChild>
        </w:div>
        <w:div w:id="204217593">
          <w:marLeft w:val="0"/>
          <w:marRight w:val="0"/>
          <w:marTop w:val="0"/>
          <w:marBottom w:val="0"/>
          <w:divBdr>
            <w:top w:val="none" w:sz="0" w:space="0" w:color="auto"/>
            <w:left w:val="none" w:sz="0" w:space="0" w:color="auto"/>
            <w:bottom w:val="none" w:sz="0" w:space="0" w:color="auto"/>
            <w:right w:val="none" w:sz="0" w:space="0" w:color="auto"/>
          </w:divBdr>
          <w:divsChild>
            <w:div w:id="1178229840">
              <w:marLeft w:val="0"/>
              <w:marRight w:val="0"/>
              <w:marTop w:val="0"/>
              <w:marBottom w:val="0"/>
              <w:divBdr>
                <w:top w:val="none" w:sz="0" w:space="0" w:color="auto"/>
                <w:left w:val="none" w:sz="0" w:space="0" w:color="auto"/>
                <w:bottom w:val="none" w:sz="0" w:space="0" w:color="auto"/>
                <w:right w:val="none" w:sz="0" w:space="0" w:color="auto"/>
              </w:divBdr>
            </w:div>
          </w:divsChild>
        </w:div>
        <w:div w:id="1239510955">
          <w:marLeft w:val="0"/>
          <w:marRight w:val="0"/>
          <w:marTop w:val="0"/>
          <w:marBottom w:val="0"/>
          <w:divBdr>
            <w:top w:val="none" w:sz="0" w:space="0" w:color="auto"/>
            <w:left w:val="none" w:sz="0" w:space="0" w:color="auto"/>
            <w:bottom w:val="none" w:sz="0" w:space="0" w:color="auto"/>
            <w:right w:val="none" w:sz="0" w:space="0" w:color="auto"/>
          </w:divBdr>
          <w:divsChild>
            <w:div w:id="157887329">
              <w:marLeft w:val="0"/>
              <w:marRight w:val="0"/>
              <w:marTop w:val="0"/>
              <w:marBottom w:val="0"/>
              <w:divBdr>
                <w:top w:val="none" w:sz="0" w:space="0" w:color="auto"/>
                <w:left w:val="none" w:sz="0" w:space="0" w:color="auto"/>
                <w:bottom w:val="none" w:sz="0" w:space="0" w:color="auto"/>
                <w:right w:val="none" w:sz="0" w:space="0" w:color="auto"/>
              </w:divBdr>
            </w:div>
          </w:divsChild>
        </w:div>
        <w:div w:id="1247694272">
          <w:marLeft w:val="0"/>
          <w:marRight w:val="0"/>
          <w:marTop w:val="0"/>
          <w:marBottom w:val="0"/>
          <w:divBdr>
            <w:top w:val="none" w:sz="0" w:space="0" w:color="auto"/>
            <w:left w:val="none" w:sz="0" w:space="0" w:color="auto"/>
            <w:bottom w:val="none" w:sz="0" w:space="0" w:color="auto"/>
            <w:right w:val="none" w:sz="0" w:space="0" w:color="auto"/>
          </w:divBdr>
          <w:divsChild>
            <w:div w:id="662121764">
              <w:marLeft w:val="0"/>
              <w:marRight w:val="0"/>
              <w:marTop w:val="0"/>
              <w:marBottom w:val="0"/>
              <w:divBdr>
                <w:top w:val="none" w:sz="0" w:space="0" w:color="auto"/>
                <w:left w:val="none" w:sz="0" w:space="0" w:color="auto"/>
                <w:bottom w:val="none" w:sz="0" w:space="0" w:color="auto"/>
                <w:right w:val="none" w:sz="0" w:space="0" w:color="auto"/>
              </w:divBdr>
            </w:div>
          </w:divsChild>
        </w:div>
        <w:div w:id="859466192">
          <w:marLeft w:val="0"/>
          <w:marRight w:val="0"/>
          <w:marTop w:val="0"/>
          <w:marBottom w:val="0"/>
          <w:divBdr>
            <w:top w:val="none" w:sz="0" w:space="0" w:color="auto"/>
            <w:left w:val="none" w:sz="0" w:space="0" w:color="auto"/>
            <w:bottom w:val="none" w:sz="0" w:space="0" w:color="auto"/>
            <w:right w:val="none" w:sz="0" w:space="0" w:color="auto"/>
          </w:divBdr>
          <w:divsChild>
            <w:div w:id="1274828977">
              <w:marLeft w:val="0"/>
              <w:marRight w:val="0"/>
              <w:marTop w:val="0"/>
              <w:marBottom w:val="0"/>
              <w:divBdr>
                <w:top w:val="none" w:sz="0" w:space="0" w:color="auto"/>
                <w:left w:val="none" w:sz="0" w:space="0" w:color="auto"/>
                <w:bottom w:val="none" w:sz="0" w:space="0" w:color="auto"/>
                <w:right w:val="none" w:sz="0" w:space="0" w:color="auto"/>
              </w:divBdr>
            </w:div>
          </w:divsChild>
        </w:div>
        <w:div w:id="1515221681">
          <w:marLeft w:val="0"/>
          <w:marRight w:val="0"/>
          <w:marTop w:val="0"/>
          <w:marBottom w:val="0"/>
          <w:divBdr>
            <w:top w:val="none" w:sz="0" w:space="0" w:color="auto"/>
            <w:left w:val="none" w:sz="0" w:space="0" w:color="auto"/>
            <w:bottom w:val="none" w:sz="0" w:space="0" w:color="auto"/>
            <w:right w:val="none" w:sz="0" w:space="0" w:color="auto"/>
          </w:divBdr>
          <w:divsChild>
            <w:div w:id="1949508513">
              <w:marLeft w:val="0"/>
              <w:marRight w:val="0"/>
              <w:marTop w:val="0"/>
              <w:marBottom w:val="0"/>
              <w:divBdr>
                <w:top w:val="none" w:sz="0" w:space="0" w:color="auto"/>
                <w:left w:val="none" w:sz="0" w:space="0" w:color="auto"/>
                <w:bottom w:val="none" w:sz="0" w:space="0" w:color="auto"/>
                <w:right w:val="none" w:sz="0" w:space="0" w:color="auto"/>
              </w:divBdr>
            </w:div>
          </w:divsChild>
        </w:div>
        <w:div w:id="1982954870">
          <w:marLeft w:val="0"/>
          <w:marRight w:val="0"/>
          <w:marTop w:val="0"/>
          <w:marBottom w:val="0"/>
          <w:divBdr>
            <w:top w:val="none" w:sz="0" w:space="0" w:color="auto"/>
            <w:left w:val="none" w:sz="0" w:space="0" w:color="auto"/>
            <w:bottom w:val="none" w:sz="0" w:space="0" w:color="auto"/>
            <w:right w:val="none" w:sz="0" w:space="0" w:color="auto"/>
          </w:divBdr>
          <w:divsChild>
            <w:div w:id="454373849">
              <w:marLeft w:val="0"/>
              <w:marRight w:val="0"/>
              <w:marTop w:val="0"/>
              <w:marBottom w:val="0"/>
              <w:divBdr>
                <w:top w:val="none" w:sz="0" w:space="0" w:color="auto"/>
                <w:left w:val="none" w:sz="0" w:space="0" w:color="auto"/>
                <w:bottom w:val="none" w:sz="0" w:space="0" w:color="auto"/>
                <w:right w:val="none" w:sz="0" w:space="0" w:color="auto"/>
              </w:divBdr>
            </w:div>
          </w:divsChild>
        </w:div>
        <w:div w:id="23407518">
          <w:marLeft w:val="0"/>
          <w:marRight w:val="0"/>
          <w:marTop w:val="0"/>
          <w:marBottom w:val="0"/>
          <w:divBdr>
            <w:top w:val="none" w:sz="0" w:space="0" w:color="auto"/>
            <w:left w:val="none" w:sz="0" w:space="0" w:color="auto"/>
            <w:bottom w:val="none" w:sz="0" w:space="0" w:color="auto"/>
            <w:right w:val="none" w:sz="0" w:space="0" w:color="auto"/>
          </w:divBdr>
          <w:divsChild>
            <w:div w:id="1133522083">
              <w:marLeft w:val="0"/>
              <w:marRight w:val="0"/>
              <w:marTop w:val="0"/>
              <w:marBottom w:val="0"/>
              <w:divBdr>
                <w:top w:val="none" w:sz="0" w:space="0" w:color="auto"/>
                <w:left w:val="none" w:sz="0" w:space="0" w:color="auto"/>
                <w:bottom w:val="none" w:sz="0" w:space="0" w:color="auto"/>
                <w:right w:val="none" w:sz="0" w:space="0" w:color="auto"/>
              </w:divBdr>
            </w:div>
          </w:divsChild>
        </w:div>
        <w:div w:id="1903637980">
          <w:marLeft w:val="0"/>
          <w:marRight w:val="0"/>
          <w:marTop w:val="0"/>
          <w:marBottom w:val="0"/>
          <w:divBdr>
            <w:top w:val="none" w:sz="0" w:space="0" w:color="auto"/>
            <w:left w:val="none" w:sz="0" w:space="0" w:color="auto"/>
            <w:bottom w:val="none" w:sz="0" w:space="0" w:color="auto"/>
            <w:right w:val="none" w:sz="0" w:space="0" w:color="auto"/>
          </w:divBdr>
          <w:divsChild>
            <w:div w:id="1790389421">
              <w:marLeft w:val="0"/>
              <w:marRight w:val="0"/>
              <w:marTop w:val="0"/>
              <w:marBottom w:val="0"/>
              <w:divBdr>
                <w:top w:val="none" w:sz="0" w:space="0" w:color="auto"/>
                <w:left w:val="none" w:sz="0" w:space="0" w:color="auto"/>
                <w:bottom w:val="none" w:sz="0" w:space="0" w:color="auto"/>
                <w:right w:val="none" w:sz="0" w:space="0" w:color="auto"/>
              </w:divBdr>
            </w:div>
          </w:divsChild>
        </w:div>
        <w:div w:id="974025972">
          <w:marLeft w:val="0"/>
          <w:marRight w:val="0"/>
          <w:marTop w:val="0"/>
          <w:marBottom w:val="0"/>
          <w:divBdr>
            <w:top w:val="none" w:sz="0" w:space="0" w:color="auto"/>
            <w:left w:val="none" w:sz="0" w:space="0" w:color="auto"/>
            <w:bottom w:val="none" w:sz="0" w:space="0" w:color="auto"/>
            <w:right w:val="none" w:sz="0" w:space="0" w:color="auto"/>
          </w:divBdr>
          <w:divsChild>
            <w:div w:id="1192761037">
              <w:marLeft w:val="0"/>
              <w:marRight w:val="0"/>
              <w:marTop w:val="0"/>
              <w:marBottom w:val="0"/>
              <w:divBdr>
                <w:top w:val="none" w:sz="0" w:space="0" w:color="auto"/>
                <w:left w:val="none" w:sz="0" w:space="0" w:color="auto"/>
                <w:bottom w:val="none" w:sz="0" w:space="0" w:color="auto"/>
                <w:right w:val="none" w:sz="0" w:space="0" w:color="auto"/>
              </w:divBdr>
            </w:div>
          </w:divsChild>
        </w:div>
        <w:div w:id="1542790114">
          <w:marLeft w:val="0"/>
          <w:marRight w:val="0"/>
          <w:marTop w:val="0"/>
          <w:marBottom w:val="0"/>
          <w:divBdr>
            <w:top w:val="none" w:sz="0" w:space="0" w:color="auto"/>
            <w:left w:val="none" w:sz="0" w:space="0" w:color="auto"/>
            <w:bottom w:val="none" w:sz="0" w:space="0" w:color="auto"/>
            <w:right w:val="none" w:sz="0" w:space="0" w:color="auto"/>
          </w:divBdr>
          <w:divsChild>
            <w:div w:id="1521243228">
              <w:marLeft w:val="0"/>
              <w:marRight w:val="0"/>
              <w:marTop w:val="0"/>
              <w:marBottom w:val="0"/>
              <w:divBdr>
                <w:top w:val="none" w:sz="0" w:space="0" w:color="auto"/>
                <w:left w:val="none" w:sz="0" w:space="0" w:color="auto"/>
                <w:bottom w:val="none" w:sz="0" w:space="0" w:color="auto"/>
                <w:right w:val="none" w:sz="0" w:space="0" w:color="auto"/>
              </w:divBdr>
            </w:div>
          </w:divsChild>
        </w:div>
        <w:div w:id="1181551179">
          <w:marLeft w:val="0"/>
          <w:marRight w:val="0"/>
          <w:marTop w:val="0"/>
          <w:marBottom w:val="0"/>
          <w:divBdr>
            <w:top w:val="none" w:sz="0" w:space="0" w:color="auto"/>
            <w:left w:val="none" w:sz="0" w:space="0" w:color="auto"/>
            <w:bottom w:val="none" w:sz="0" w:space="0" w:color="auto"/>
            <w:right w:val="none" w:sz="0" w:space="0" w:color="auto"/>
          </w:divBdr>
          <w:divsChild>
            <w:div w:id="1165514590">
              <w:marLeft w:val="0"/>
              <w:marRight w:val="0"/>
              <w:marTop w:val="0"/>
              <w:marBottom w:val="0"/>
              <w:divBdr>
                <w:top w:val="none" w:sz="0" w:space="0" w:color="auto"/>
                <w:left w:val="none" w:sz="0" w:space="0" w:color="auto"/>
                <w:bottom w:val="none" w:sz="0" w:space="0" w:color="auto"/>
                <w:right w:val="none" w:sz="0" w:space="0" w:color="auto"/>
              </w:divBdr>
            </w:div>
          </w:divsChild>
        </w:div>
        <w:div w:id="2057512053">
          <w:marLeft w:val="0"/>
          <w:marRight w:val="0"/>
          <w:marTop w:val="0"/>
          <w:marBottom w:val="0"/>
          <w:divBdr>
            <w:top w:val="none" w:sz="0" w:space="0" w:color="auto"/>
            <w:left w:val="none" w:sz="0" w:space="0" w:color="auto"/>
            <w:bottom w:val="none" w:sz="0" w:space="0" w:color="auto"/>
            <w:right w:val="none" w:sz="0" w:space="0" w:color="auto"/>
          </w:divBdr>
          <w:divsChild>
            <w:div w:id="2080903956">
              <w:marLeft w:val="0"/>
              <w:marRight w:val="0"/>
              <w:marTop w:val="0"/>
              <w:marBottom w:val="0"/>
              <w:divBdr>
                <w:top w:val="none" w:sz="0" w:space="0" w:color="auto"/>
                <w:left w:val="none" w:sz="0" w:space="0" w:color="auto"/>
                <w:bottom w:val="none" w:sz="0" w:space="0" w:color="auto"/>
                <w:right w:val="none" w:sz="0" w:space="0" w:color="auto"/>
              </w:divBdr>
            </w:div>
          </w:divsChild>
        </w:div>
        <w:div w:id="961882275">
          <w:marLeft w:val="0"/>
          <w:marRight w:val="0"/>
          <w:marTop w:val="0"/>
          <w:marBottom w:val="0"/>
          <w:divBdr>
            <w:top w:val="none" w:sz="0" w:space="0" w:color="auto"/>
            <w:left w:val="none" w:sz="0" w:space="0" w:color="auto"/>
            <w:bottom w:val="none" w:sz="0" w:space="0" w:color="auto"/>
            <w:right w:val="none" w:sz="0" w:space="0" w:color="auto"/>
          </w:divBdr>
          <w:divsChild>
            <w:div w:id="595408431">
              <w:marLeft w:val="0"/>
              <w:marRight w:val="0"/>
              <w:marTop w:val="0"/>
              <w:marBottom w:val="0"/>
              <w:divBdr>
                <w:top w:val="none" w:sz="0" w:space="0" w:color="auto"/>
                <w:left w:val="none" w:sz="0" w:space="0" w:color="auto"/>
                <w:bottom w:val="none" w:sz="0" w:space="0" w:color="auto"/>
                <w:right w:val="none" w:sz="0" w:space="0" w:color="auto"/>
              </w:divBdr>
            </w:div>
          </w:divsChild>
        </w:div>
        <w:div w:id="658926847">
          <w:marLeft w:val="0"/>
          <w:marRight w:val="0"/>
          <w:marTop w:val="0"/>
          <w:marBottom w:val="0"/>
          <w:divBdr>
            <w:top w:val="none" w:sz="0" w:space="0" w:color="auto"/>
            <w:left w:val="none" w:sz="0" w:space="0" w:color="auto"/>
            <w:bottom w:val="none" w:sz="0" w:space="0" w:color="auto"/>
            <w:right w:val="none" w:sz="0" w:space="0" w:color="auto"/>
          </w:divBdr>
          <w:divsChild>
            <w:div w:id="2125153796">
              <w:marLeft w:val="0"/>
              <w:marRight w:val="0"/>
              <w:marTop w:val="0"/>
              <w:marBottom w:val="0"/>
              <w:divBdr>
                <w:top w:val="none" w:sz="0" w:space="0" w:color="auto"/>
                <w:left w:val="none" w:sz="0" w:space="0" w:color="auto"/>
                <w:bottom w:val="none" w:sz="0" w:space="0" w:color="auto"/>
                <w:right w:val="none" w:sz="0" w:space="0" w:color="auto"/>
              </w:divBdr>
            </w:div>
          </w:divsChild>
        </w:div>
        <w:div w:id="656153811">
          <w:marLeft w:val="0"/>
          <w:marRight w:val="0"/>
          <w:marTop w:val="0"/>
          <w:marBottom w:val="0"/>
          <w:divBdr>
            <w:top w:val="none" w:sz="0" w:space="0" w:color="auto"/>
            <w:left w:val="none" w:sz="0" w:space="0" w:color="auto"/>
            <w:bottom w:val="none" w:sz="0" w:space="0" w:color="auto"/>
            <w:right w:val="none" w:sz="0" w:space="0" w:color="auto"/>
          </w:divBdr>
          <w:divsChild>
            <w:div w:id="747532467">
              <w:marLeft w:val="0"/>
              <w:marRight w:val="0"/>
              <w:marTop w:val="0"/>
              <w:marBottom w:val="0"/>
              <w:divBdr>
                <w:top w:val="none" w:sz="0" w:space="0" w:color="auto"/>
                <w:left w:val="none" w:sz="0" w:space="0" w:color="auto"/>
                <w:bottom w:val="none" w:sz="0" w:space="0" w:color="auto"/>
                <w:right w:val="none" w:sz="0" w:space="0" w:color="auto"/>
              </w:divBdr>
            </w:div>
          </w:divsChild>
        </w:div>
        <w:div w:id="434666572">
          <w:marLeft w:val="0"/>
          <w:marRight w:val="0"/>
          <w:marTop w:val="0"/>
          <w:marBottom w:val="0"/>
          <w:divBdr>
            <w:top w:val="none" w:sz="0" w:space="0" w:color="auto"/>
            <w:left w:val="none" w:sz="0" w:space="0" w:color="auto"/>
            <w:bottom w:val="none" w:sz="0" w:space="0" w:color="auto"/>
            <w:right w:val="none" w:sz="0" w:space="0" w:color="auto"/>
          </w:divBdr>
          <w:divsChild>
            <w:div w:id="1603293580">
              <w:marLeft w:val="0"/>
              <w:marRight w:val="0"/>
              <w:marTop w:val="0"/>
              <w:marBottom w:val="0"/>
              <w:divBdr>
                <w:top w:val="none" w:sz="0" w:space="0" w:color="auto"/>
                <w:left w:val="none" w:sz="0" w:space="0" w:color="auto"/>
                <w:bottom w:val="none" w:sz="0" w:space="0" w:color="auto"/>
                <w:right w:val="none" w:sz="0" w:space="0" w:color="auto"/>
              </w:divBdr>
            </w:div>
          </w:divsChild>
        </w:div>
        <w:div w:id="1318344363">
          <w:marLeft w:val="0"/>
          <w:marRight w:val="0"/>
          <w:marTop w:val="0"/>
          <w:marBottom w:val="0"/>
          <w:divBdr>
            <w:top w:val="none" w:sz="0" w:space="0" w:color="auto"/>
            <w:left w:val="none" w:sz="0" w:space="0" w:color="auto"/>
            <w:bottom w:val="none" w:sz="0" w:space="0" w:color="auto"/>
            <w:right w:val="none" w:sz="0" w:space="0" w:color="auto"/>
          </w:divBdr>
          <w:divsChild>
            <w:div w:id="304361320">
              <w:marLeft w:val="0"/>
              <w:marRight w:val="0"/>
              <w:marTop w:val="0"/>
              <w:marBottom w:val="0"/>
              <w:divBdr>
                <w:top w:val="none" w:sz="0" w:space="0" w:color="auto"/>
                <w:left w:val="none" w:sz="0" w:space="0" w:color="auto"/>
                <w:bottom w:val="none" w:sz="0" w:space="0" w:color="auto"/>
                <w:right w:val="none" w:sz="0" w:space="0" w:color="auto"/>
              </w:divBdr>
            </w:div>
          </w:divsChild>
        </w:div>
        <w:div w:id="727994249">
          <w:marLeft w:val="0"/>
          <w:marRight w:val="0"/>
          <w:marTop w:val="0"/>
          <w:marBottom w:val="0"/>
          <w:divBdr>
            <w:top w:val="none" w:sz="0" w:space="0" w:color="auto"/>
            <w:left w:val="none" w:sz="0" w:space="0" w:color="auto"/>
            <w:bottom w:val="none" w:sz="0" w:space="0" w:color="auto"/>
            <w:right w:val="none" w:sz="0" w:space="0" w:color="auto"/>
          </w:divBdr>
          <w:divsChild>
            <w:div w:id="2040546834">
              <w:marLeft w:val="0"/>
              <w:marRight w:val="0"/>
              <w:marTop w:val="0"/>
              <w:marBottom w:val="0"/>
              <w:divBdr>
                <w:top w:val="none" w:sz="0" w:space="0" w:color="auto"/>
                <w:left w:val="none" w:sz="0" w:space="0" w:color="auto"/>
                <w:bottom w:val="none" w:sz="0" w:space="0" w:color="auto"/>
                <w:right w:val="none" w:sz="0" w:space="0" w:color="auto"/>
              </w:divBdr>
            </w:div>
          </w:divsChild>
        </w:div>
        <w:div w:id="588126825">
          <w:marLeft w:val="0"/>
          <w:marRight w:val="0"/>
          <w:marTop w:val="0"/>
          <w:marBottom w:val="0"/>
          <w:divBdr>
            <w:top w:val="none" w:sz="0" w:space="0" w:color="auto"/>
            <w:left w:val="none" w:sz="0" w:space="0" w:color="auto"/>
            <w:bottom w:val="none" w:sz="0" w:space="0" w:color="auto"/>
            <w:right w:val="none" w:sz="0" w:space="0" w:color="auto"/>
          </w:divBdr>
          <w:divsChild>
            <w:div w:id="1236237095">
              <w:marLeft w:val="0"/>
              <w:marRight w:val="0"/>
              <w:marTop w:val="0"/>
              <w:marBottom w:val="0"/>
              <w:divBdr>
                <w:top w:val="none" w:sz="0" w:space="0" w:color="auto"/>
                <w:left w:val="none" w:sz="0" w:space="0" w:color="auto"/>
                <w:bottom w:val="none" w:sz="0" w:space="0" w:color="auto"/>
                <w:right w:val="none" w:sz="0" w:space="0" w:color="auto"/>
              </w:divBdr>
            </w:div>
          </w:divsChild>
        </w:div>
        <w:div w:id="1552186127">
          <w:marLeft w:val="0"/>
          <w:marRight w:val="0"/>
          <w:marTop w:val="0"/>
          <w:marBottom w:val="0"/>
          <w:divBdr>
            <w:top w:val="none" w:sz="0" w:space="0" w:color="auto"/>
            <w:left w:val="none" w:sz="0" w:space="0" w:color="auto"/>
            <w:bottom w:val="none" w:sz="0" w:space="0" w:color="auto"/>
            <w:right w:val="none" w:sz="0" w:space="0" w:color="auto"/>
          </w:divBdr>
          <w:divsChild>
            <w:div w:id="1307317375">
              <w:marLeft w:val="0"/>
              <w:marRight w:val="0"/>
              <w:marTop w:val="0"/>
              <w:marBottom w:val="0"/>
              <w:divBdr>
                <w:top w:val="none" w:sz="0" w:space="0" w:color="auto"/>
                <w:left w:val="none" w:sz="0" w:space="0" w:color="auto"/>
                <w:bottom w:val="none" w:sz="0" w:space="0" w:color="auto"/>
                <w:right w:val="none" w:sz="0" w:space="0" w:color="auto"/>
              </w:divBdr>
            </w:div>
          </w:divsChild>
        </w:div>
        <w:div w:id="1024795031">
          <w:marLeft w:val="0"/>
          <w:marRight w:val="0"/>
          <w:marTop w:val="0"/>
          <w:marBottom w:val="0"/>
          <w:divBdr>
            <w:top w:val="none" w:sz="0" w:space="0" w:color="auto"/>
            <w:left w:val="none" w:sz="0" w:space="0" w:color="auto"/>
            <w:bottom w:val="none" w:sz="0" w:space="0" w:color="auto"/>
            <w:right w:val="none" w:sz="0" w:space="0" w:color="auto"/>
          </w:divBdr>
          <w:divsChild>
            <w:div w:id="754597247">
              <w:marLeft w:val="0"/>
              <w:marRight w:val="0"/>
              <w:marTop w:val="0"/>
              <w:marBottom w:val="0"/>
              <w:divBdr>
                <w:top w:val="none" w:sz="0" w:space="0" w:color="auto"/>
                <w:left w:val="none" w:sz="0" w:space="0" w:color="auto"/>
                <w:bottom w:val="none" w:sz="0" w:space="0" w:color="auto"/>
                <w:right w:val="none" w:sz="0" w:space="0" w:color="auto"/>
              </w:divBdr>
            </w:div>
          </w:divsChild>
        </w:div>
        <w:div w:id="727076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2976</Characters>
  <Application>Microsoft Office Word</Application>
  <DocSecurity>0</DocSecurity>
  <Lines>24</Lines>
  <Paragraphs>6</Paragraphs>
  <ScaleCrop>false</ScaleCrop>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Bexley Ohio</dc:creator>
  <cp:keywords/>
  <dc:description/>
  <cp:lastModifiedBy>Bexley Ohio</cp:lastModifiedBy>
  <cp:revision>2</cp:revision>
  <dcterms:created xsi:type="dcterms:W3CDTF">2018-12-19T22:03:00Z</dcterms:created>
  <dcterms:modified xsi:type="dcterms:W3CDTF">2018-12-19T22:03:00Z</dcterms:modified>
</cp:coreProperties>
</file>