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0D8" w:rsidRPr="005747ED" w:rsidRDefault="00EF10D8" w:rsidP="000B4EE7">
      <w:pPr>
        <w:jc w:val="center"/>
        <w:rPr>
          <w:rFonts w:ascii="Calibri" w:hAnsi="Calibri"/>
          <w:b/>
          <w:sz w:val="24"/>
          <w:szCs w:val="24"/>
        </w:rPr>
      </w:pPr>
      <w:r>
        <w:rPr>
          <w:rFonts w:ascii="Calibri" w:hAnsi="Calibri"/>
          <w:b/>
          <w:sz w:val="24"/>
          <w:szCs w:val="24"/>
        </w:rPr>
        <w:t>ORDINANCE  NO.  19</w:t>
      </w:r>
      <w:r w:rsidRPr="005747ED">
        <w:rPr>
          <w:rFonts w:ascii="Calibri" w:hAnsi="Calibri"/>
          <w:b/>
          <w:sz w:val="24"/>
          <w:szCs w:val="24"/>
        </w:rPr>
        <w:t>- 16</w:t>
      </w:r>
    </w:p>
    <w:p w:rsidR="00EF10D8" w:rsidRPr="00E84D3E" w:rsidRDefault="00EF10D8" w:rsidP="000B4EE7">
      <w:pPr>
        <w:jc w:val="center"/>
        <w:rPr>
          <w:rFonts w:ascii="Calibri" w:hAnsi="Calibri"/>
          <w:sz w:val="24"/>
          <w:szCs w:val="24"/>
        </w:rPr>
      </w:pPr>
    </w:p>
    <w:p w:rsidR="00EF10D8" w:rsidRPr="00E84D3E" w:rsidRDefault="00EF10D8" w:rsidP="000B4EE7">
      <w:pPr>
        <w:rPr>
          <w:rFonts w:ascii="Calibri" w:hAnsi="Calibri"/>
          <w:sz w:val="24"/>
          <w:szCs w:val="24"/>
        </w:rPr>
      </w:pPr>
      <w:r w:rsidRPr="00E84D3E">
        <w:rPr>
          <w:rFonts w:ascii="Calibri" w:hAnsi="Calibri"/>
          <w:sz w:val="24"/>
          <w:szCs w:val="24"/>
        </w:rPr>
        <w:t xml:space="preserve">By: </w:t>
      </w:r>
      <w:r w:rsidRPr="00E84D3E">
        <w:rPr>
          <w:rFonts w:ascii="Calibri" w:hAnsi="Calibri"/>
          <w:sz w:val="24"/>
          <w:szCs w:val="24"/>
          <w:u w:val="single"/>
        </w:rPr>
        <w:t>Deneese Owen</w:t>
      </w:r>
    </w:p>
    <w:p w:rsidR="00EF10D8" w:rsidRPr="00E84D3E" w:rsidRDefault="00EF10D8" w:rsidP="000B4EE7">
      <w:pPr>
        <w:rPr>
          <w:rFonts w:ascii="Calibri" w:hAnsi="Calibri"/>
          <w:sz w:val="24"/>
          <w:szCs w:val="24"/>
        </w:rPr>
      </w:pPr>
    </w:p>
    <w:p w:rsidR="00EF10D8" w:rsidRDefault="00EF10D8" w:rsidP="00E572F8">
      <w:pPr>
        <w:jc w:val="center"/>
        <w:rPr>
          <w:rFonts w:ascii="Calibri" w:hAnsi="Calibri"/>
          <w:b/>
          <w:caps/>
          <w:sz w:val="24"/>
          <w:szCs w:val="24"/>
        </w:rPr>
      </w:pPr>
      <w:r w:rsidRPr="00E84D3E">
        <w:rPr>
          <w:rFonts w:ascii="Calibri" w:hAnsi="Calibri"/>
          <w:b/>
          <w:caps/>
          <w:sz w:val="24"/>
          <w:szCs w:val="24"/>
        </w:rPr>
        <w:t xml:space="preserve">An ordinance to </w:t>
      </w:r>
      <w:r>
        <w:rPr>
          <w:rFonts w:ascii="Calibri" w:hAnsi="Calibri"/>
          <w:b/>
          <w:caps/>
          <w:sz w:val="24"/>
          <w:szCs w:val="24"/>
        </w:rPr>
        <w:t xml:space="preserve">APPROPRIATE $11,000 from the General fund to cover costs associated with the expansion of the </w:t>
      </w:r>
      <w:smartTag w:uri="urn:schemas-microsoft-com:office:smarttags" w:element="place">
        <w:smartTag w:uri="urn:schemas-microsoft-com:office:smarttags" w:element="PlaceName">
          <w:r>
            <w:rPr>
              <w:rFonts w:ascii="Calibri" w:hAnsi="Calibri"/>
              <w:b/>
              <w:caps/>
              <w:sz w:val="24"/>
              <w:szCs w:val="24"/>
            </w:rPr>
            <w:t>jeffrey</w:t>
          </w:r>
        </w:smartTag>
        <w:r>
          <w:rPr>
            <w:rFonts w:ascii="Calibri" w:hAnsi="Calibri"/>
            <w:b/>
            <w:caps/>
            <w:sz w:val="24"/>
            <w:szCs w:val="24"/>
          </w:rPr>
          <w:t xml:space="preserve"> </w:t>
        </w:r>
        <w:smartTag w:uri="urn:schemas-microsoft-com:office:smarttags" w:element="PlaceName">
          <w:r>
            <w:rPr>
              <w:rFonts w:ascii="Calibri" w:hAnsi="Calibri"/>
              <w:b/>
              <w:caps/>
              <w:sz w:val="24"/>
              <w:szCs w:val="24"/>
            </w:rPr>
            <w:t>mansion</w:t>
          </w:r>
        </w:smartTag>
      </w:smartTag>
      <w:r>
        <w:rPr>
          <w:rFonts w:ascii="Calibri" w:hAnsi="Calibri"/>
          <w:b/>
          <w:caps/>
          <w:sz w:val="24"/>
          <w:szCs w:val="24"/>
        </w:rPr>
        <w:t xml:space="preserve"> preschool by one additional classroom.</w:t>
      </w:r>
    </w:p>
    <w:p w:rsidR="00EF10D8" w:rsidRPr="00E84D3E" w:rsidRDefault="00EF10D8">
      <w:pPr>
        <w:rPr>
          <w:rFonts w:ascii="Calibri" w:hAnsi="Calibri"/>
          <w:sz w:val="24"/>
          <w:szCs w:val="24"/>
        </w:rPr>
      </w:pPr>
    </w:p>
    <w:p w:rsidR="00EF10D8" w:rsidRDefault="00EF10D8" w:rsidP="00E572F8">
      <w:pPr>
        <w:rPr>
          <w:rFonts w:ascii="Calibri" w:hAnsi="Calibri"/>
          <w:sz w:val="24"/>
          <w:szCs w:val="24"/>
        </w:rPr>
      </w:pPr>
      <w:r w:rsidRPr="00E84D3E">
        <w:rPr>
          <w:rFonts w:ascii="Calibri" w:hAnsi="Calibri"/>
          <w:b/>
          <w:sz w:val="24"/>
          <w:szCs w:val="24"/>
        </w:rPr>
        <w:t>Whereas</w:t>
      </w:r>
      <w:r w:rsidRPr="00E84D3E">
        <w:rPr>
          <w:rFonts w:ascii="Calibri" w:hAnsi="Calibri"/>
          <w:sz w:val="24"/>
          <w:szCs w:val="24"/>
        </w:rPr>
        <w:t xml:space="preserve">, </w:t>
      </w:r>
      <w:r>
        <w:rPr>
          <w:rFonts w:ascii="Calibri" w:hAnsi="Calibri"/>
          <w:sz w:val="24"/>
          <w:szCs w:val="24"/>
        </w:rPr>
        <w:t>The Jeffrey Mansion Preschool experienced a large waitlist for the 2016/17 school year</w:t>
      </w:r>
      <w:r w:rsidRPr="00E84D3E">
        <w:rPr>
          <w:rFonts w:ascii="Calibri" w:hAnsi="Calibri"/>
          <w:sz w:val="24"/>
          <w:szCs w:val="24"/>
        </w:rPr>
        <w:t>; and</w:t>
      </w:r>
    </w:p>
    <w:p w:rsidR="00EF10D8" w:rsidRDefault="00EF10D8" w:rsidP="00E572F8">
      <w:pPr>
        <w:rPr>
          <w:rFonts w:ascii="Calibri" w:hAnsi="Calibri"/>
          <w:sz w:val="24"/>
          <w:szCs w:val="24"/>
        </w:rPr>
      </w:pPr>
    </w:p>
    <w:p w:rsidR="00EF10D8" w:rsidRDefault="00EF10D8" w:rsidP="004D2075">
      <w:pPr>
        <w:rPr>
          <w:rFonts w:ascii="Calibri" w:hAnsi="Calibri"/>
          <w:sz w:val="24"/>
          <w:szCs w:val="24"/>
        </w:rPr>
      </w:pPr>
      <w:r w:rsidRPr="00E84D3E">
        <w:rPr>
          <w:rFonts w:ascii="Calibri" w:hAnsi="Calibri"/>
          <w:b/>
          <w:sz w:val="24"/>
          <w:szCs w:val="24"/>
        </w:rPr>
        <w:t>Whereas</w:t>
      </w:r>
      <w:r w:rsidRPr="00E84D3E">
        <w:rPr>
          <w:rFonts w:ascii="Calibri" w:hAnsi="Calibri"/>
          <w:sz w:val="24"/>
          <w:szCs w:val="24"/>
        </w:rPr>
        <w:t xml:space="preserve">, </w:t>
      </w:r>
      <w:r>
        <w:rPr>
          <w:rFonts w:ascii="Calibri" w:hAnsi="Calibri"/>
          <w:sz w:val="24"/>
          <w:szCs w:val="24"/>
        </w:rPr>
        <w:t>In reviewing the possibility to expand the number of classrooms and families serviced by the Jeffrey Mansion Preschool, it was determined that expansion costs would be covered over two years through participation fees</w:t>
      </w:r>
      <w:r w:rsidRPr="00E84D3E">
        <w:rPr>
          <w:rFonts w:ascii="Calibri" w:hAnsi="Calibri"/>
          <w:sz w:val="24"/>
          <w:szCs w:val="24"/>
        </w:rPr>
        <w:t>; and</w:t>
      </w:r>
    </w:p>
    <w:p w:rsidR="00EF10D8" w:rsidRPr="00E84D3E" w:rsidRDefault="00EF10D8" w:rsidP="00E572F8">
      <w:pPr>
        <w:rPr>
          <w:rFonts w:ascii="Calibri" w:hAnsi="Calibri"/>
          <w:sz w:val="24"/>
          <w:szCs w:val="24"/>
        </w:rPr>
      </w:pPr>
      <w:r w:rsidRPr="00E84D3E">
        <w:rPr>
          <w:rFonts w:ascii="Calibri" w:hAnsi="Calibri"/>
          <w:sz w:val="24"/>
          <w:szCs w:val="24"/>
        </w:rPr>
        <w:tab/>
      </w:r>
    </w:p>
    <w:p w:rsidR="00EF10D8" w:rsidRPr="00E84D3E" w:rsidRDefault="00EF10D8" w:rsidP="00E84D3E">
      <w:pPr>
        <w:rPr>
          <w:rFonts w:ascii="Calibri" w:hAnsi="Calibri"/>
          <w:sz w:val="24"/>
          <w:szCs w:val="24"/>
        </w:rPr>
      </w:pPr>
      <w:r w:rsidRPr="00E84D3E">
        <w:rPr>
          <w:rFonts w:ascii="Calibri" w:hAnsi="Calibri"/>
          <w:b/>
          <w:sz w:val="24"/>
          <w:szCs w:val="24"/>
        </w:rPr>
        <w:t>Whereas</w:t>
      </w:r>
      <w:r w:rsidRPr="00E84D3E">
        <w:rPr>
          <w:rFonts w:ascii="Calibri" w:hAnsi="Calibri"/>
          <w:sz w:val="24"/>
          <w:szCs w:val="24"/>
        </w:rPr>
        <w:t xml:space="preserve">, </w:t>
      </w:r>
      <w:r>
        <w:rPr>
          <w:rFonts w:ascii="Calibri" w:hAnsi="Calibri"/>
          <w:sz w:val="24"/>
          <w:szCs w:val="24"/>
        </w:rPr>
        <w:t>This program will provide service to the community, and is projected to generate positive revenue to the City’s Recreation Fund</w:t>
      </w:r>
      <w:r w:rsidRPr="00E84D3E">
        <w:rPr>
          <w:rFonts w:ascii="Calibri" w:hAnsi="Calibri"/>
          <w:sz w:val="24"/>
          <w:szCs w:val="24"/>
        </w:rPr>
        <w:t>;</w:t>
      </w:r>
    </w:p>
    <w:p w:rsidR="00EF10D8" w:rsidRPr="00E84D3E" w:rsidRDefault="00EF10D8" w:rsidP="007866E6">
      <w:pPr>
        <w:ind w:left="720" w:firstLine="720"/>
        <w:rPr>
          <w:rFonts w:ascii="Calibri" w:hAnsi="Calibri"/>
          <w:sz w:val="24"/>
          <w:szCs w:val="24"/>
        </w:rPr>
      </w:pPr>
    </w:p>
    <w:p w:rsidR="00EF10D8" w:rsidRPr="00E84D3E" w:rsidRDefault="00EF10D8" w:rsidP="00E572F8">
      <w:pPr>
        <w:rPr>
          <w:rFonts w:ascii="Calibri" w:hAnsi="Calibri"/>
          <w:b/>
          <w:sz w:val="24"/>
        </w:rPr>
      </w:pPr>
      <w:r w:rsidRPr="00E84D3E">
        <w:rPr>
          <w:rFonts w:ascii="Calibri" w:hAnsi="Calibri"/>
          <w:b/>
          <w:sz w:val="24"/>
        </w:rPr>
        <w:t xml:space="preserve">NOW, THEREFORE, BE IT ORDAINED BY THE COUNCIL OF THE CITY OF </w:t>
      </w:r>
      <w:smartTag w:uri="urn:schemas-microsoft-com:office:smarttags" w:element="place">
        <w:smartTag w:uri="urn:schemas-microsoft-com:office:smarttags" w:element="City">
          <w:r w:rsidRPr="00E84D3E">
            <w:rPr>
              <w:rFonts w:ascii="Calibri" w:hAnsi="Calibri"/>
              <w:b/>
              <w:sz w:val="24"/>
            </w:rPr>
            <w:t>BEXLEY</w:t>
          </w:r>
        </w:smartTag>
      </w:smartTag>
    </w:p>
    <w:p w:rsidR="00EF10D8" w:rsidRPr="00E84D3E" w:rsidRDefault="00EF10D8" w:rsidP="007866E6">
      <w:pPr>
        <w:ind w:left="720" w:firstLine="720"/>
        <w:rPr>
          <w:rFonts w:ascii="Calibri" w:hAnsi="Calibri"/>
          <w:sz w:val="24"/>
          <w:szCs w:val="24"/>
        </w:rPr>
      </w:pPr>
    </w:p>
    <w:p w:rsidR="00EF10D8" w:rsidRDefault="00EF10D8" w:rsidP="00E572F8">
      <w:pPr>
        <w:ind w:left="1440" w:hanging="1440"/>
        <w:jc w:val="both"/>
        <w:rPr>
          <w:rFonts w:ascii="Calibri" w:hAnsi="Calibri"/>
          <w:sz w:val="24"/>
          <w:szCs w:val="24"/>
        </w:rPr>
      </w:pPr>
      <w:r w:rsidRPr="00E84D3E">
        <w:rPr>
          <w:rFonts w:ascii="Calibri" w:hAnsi="Calibri"/>
          <w:b/>
          <w:sz w:val="24"/>
          <w:szCs w:val="24"/>
          <w:u w:val="single"/>
        </w:rPr>
        <w:t>Section 1.</w:t>
      </w:r>
      <w:r w:rsidRPr="00E84D3E">
        <w:rPr>
          <w:rFonts w:ascii="Calibri" w:hAnsi="Calibri"/>
          <w:sz w:val="24"/>
          <w:szCs w:val="24"/>
        </w:rPr>
        <w:tab/>
        <w:t>That $</w:t>
      </w:r>
      <w:r>
        <w:rPr>
          <w:rFonts w:ascii="Calibri" w:hAnsi="Calibri"/>
          <w:sz w:val="24"/>
          <w:szCs w:val="24"/>
        </w:rPr>
        <w:t>7,970 is hereby appropriated from the General Fund to Mansion Operating Account (01-540-51320) for the purpose of covering facility costs associated with the Jeffrey Mansion Preschool.</w:t>
      </w:r>
    </w:p>
    <w:p w:rsidR="00EF10D8" w:rsidRDefault="00EF10D8" w:rsidP="00E572F8">
      <w:pPr>
        <w:ind w:left="1440" w:hanging="1440"/>
        <w:jc w:val="both"/>
        <w:rPr>
          <w:rFonts w:ascii="Calibri" w:hAnsi="Calibri"/>
          <w:sz w:val="24"/>
          <w:szCs w:val="24"/>
        </w:rPr>
      </w:pPr>
    </w:p>
    <w:p w:rsidR="00EF10D8" w:rsidRDefault="00EF10D8" w:rsidP="004F761C">
      <w:pPr>
        <w:ind w:left="1440" w:hanging="1440"/>
        <w:jc w:val="both"/>
        <w:rPr>
          <w:rFonts w:ascii="Calibri" w:hAnsi="Calibri"/>
          <w:sz w:val="24"/>
          <w:szCs w:val="24"/>
        </w:rPr>
      </w:pPr>
      <w:r>
        <w:rPr>
          <w:rFonts w:ascii="Calibri" w:hAnsi="Calibri"/>
          <w:b/>
          <w:sz w:val="24"/>
          <w:szCs w:val="24"/>
          <w:u w:val="single"/>
        </w:rPr>
        <w:t>Section 2</w:t>
      </w:r>
      <w:r w:rsidRPr="00E84D3E">
        <w:rPr>
          <w:rFonts w:ascii="Calibri" w:hAnsi="Calibri"/>
          <w:b/>
          <w:sz w:val="24"/>
          <w:szCs w:val="24"/>
          <w:u w:val="single"/>
        </w:rPr>
        <w:t>.</w:t>
      </w:r>
      <w:r w:rsidRPr="00E84D3E">
        <w:rPr>
          <w:rFonts w:ascii="Calibri" w:hAnsi="Calibri"/>
          <w:sz w:val="24"/>
          <w:szCs w:val="24"/>
        </w:rPr>
        <w:tab/>
        <w:t>That $</w:t>
      </w:r>
      <w:r>
        <w:rPr>
          <w:rFonts w:ascii="Calibri" w:hAnsi="Calibri"/>
          <w:sz w:val="24"/>
          <w:szCs w:val="24"/>
        </w:rPr>
        <w:t>1,485 is hereby appropriated from the General Fund to Mansion Fire Suppression &amp; Safety Account (01-540-51332) for the purpose of covering facility costs associated with the Jeffrey Mansion Preschool.</w:t>
      </w:r>
    </w:p>
    <w:p w:rsidR="00EF10D8" w:rsidRDefault="00EF10D8" w:rsidP="00E572F8">
      <w:pPr>
        <w:ind w:left="1440" w:hanging="1440"/>
        <w:jc w:val="both"/>
        <w:rPr>
          <w:rFonts w:ascii="Calibri" w:hAnsi="Calibri"/>
          <w:sz w:val="24"/>
          <w:szCs w:val="24"/>
        </w:rPr>
      </w:pPr>
    </w:p>
    <w:p w:rsidR="00EF10D8" w:rsidRDefault="00EF10D8" w:rsidP="004D2075">
      <w:pPr>
        <w:ind w:left="1440" w:hanging="1440"/>
        <w:jc w:val="both"/>
        <w:rPr>
          <w:rFonts w:ascii="Calibri" w:hAnsi="Calibri"/>
          <w:sz w:val="24"/>
          <w:szCs w:val="24"/>
        </w:rPr>
      </w:pPr>
      <w:r>
        <w:rPr>
          <w:rFonts w:ascii="Calibri" w:hAnsi="Calibri"/>
          <w:b/>
          <w:sz w:val="24"/>
          <w:szCs w:val="24"/>
          <w:u w:val="single"/>
        </w:rPr>
        <w:t>Section 3</w:t>
      </w:r>
      <w:r w:rsidRPr="00E84D3E">
        <w:rPr>
          <w:rFonts w:ascii="Calibri" w:hAnsi="Calibri"/>
          <w:b/>
          <w:sz w:val="24"/>
          <w:szCs w:val="24"/>
          <w:u w:val="single"/>
        </w:rPr>
        <w:t>.</w:t>
      </w:r>
      <w:r w:rsidRPr="00E84D3E">
        <w:rPr>
          <w:rFonts w:ascii="Calibri" w:hAnsi="Calibri"/>
          <w:sz w:val="24"/>
          <w:szCs w:val="24"/>
        </w:rPr>
        <w:tab/>
        <w:t>That $</w:t>
      </w:r>
      <w:r>
        <w:rPr>
          <w:rFonts w:ascii="Calibri" w:hAnsi="Calibri"/>
          <w:sz w:val="24"/>
          <w:szCs w:val="24"/>
        </w:rPr>
        <w:t>1,545 is hereby appropriated from the General Fund to Preschool Operating Account (05-525-51320) for the purpose of covering purchasing classroom supplies/equipment</w:t>
      </w:r>
      <w:bookmarkStart w:id="0" w:name="_GoBack"/>
      <w:bookmarkEnd w:id="0"/>
      <w:r>
        <w:rPr>
          <w:rFonts w:ascii="Calibri" w:hAnsi="Calibri"/>
          <w:sz w:val="24"/>
          <w:szCs w:val="24"/>
        </w:rPr>
        <w:t xml:space="preserve"> associated with the Jeffrey Mansion Preschool.</w:t>
      </w:r>
    </w:p>
    <w:p w:rsidR="00EF10D8" w:rsidRPr="00E84D3E" w:rsidRDefault="00EF10D8" w:rsidP="004D2075">
      <w:pPr>
        <w:ind w:left="1440" w:hanging="1440"/>
        <w:jc w:val="both"/>
        <w:rPr>
          <w:rFonts w:ascii="Calibri" w:hAnsi="Calibri"/>
          <w:sz w:val="24"/>
          <w:szCs w:val="24"/>
        </w:rPr>
      </w:pPr>
    </w:p>
    <w:p w:rsidR="00EF10D8" w:rsidRPr="00E84D3E" w:rsidRDefault="00EF10D8" w:rsidP="00E572F8">
      <w:pPr>
        <w:ind w:left="1440" w:hanging="1440"/>
        <w:rPr>
          <w:rFonts w:ascii="Calibri" w:hAnsi="Calibri"/>
          <w:sz w:val="24"/>
          <w:szCs w:val="24"/>
        </w:rPr>
      </w:pPr>
      <w:r>
        <w:rPr>
          <w:rFonts w:ascii="Calibri" w:hAnsi="Calibri"/>
          <w:b/>
          <w:sz w:val="24"/>
          <w:szCs w:val="24"/>
          <w:u w:val="single"/>
        </w:rPr>
        <w:t>Section 4</w:t>
      </w:r>
      <w:r w:rsidRPr="00E84D3E">
        <w:rPr>
          <w:rFonts w:ascii="Calibri" w:hAnsi="Calibri"/>
          <w:b/>
          <w:sz w:val="24"/>
          <w:szCs w:val="24"/>
          <w:u w:val="single"/>
        </w:rPr>
        <w:t>.</w:t>
      </w:r>
      <w:r w:rsidRPr="00E84D3E">
        <w:rPr>
          <w:rFonts w:ascii="Calibri" w:hAnsi="Calibri"/>
          <w:sz w:val="24"/>
          <w:szCs w:val="24"/>
        </w:rPr>
        <w:tab/>
        <w:t xml:space="preserve">That this ordinance shall go into effect and be in force from and after the earliest period allowed by law.  </w:t>
      </w:r>
    </w:p>
    <w:p w:rsidR="00EF10D8" w:rsidRPr="00E84D3E" w:rsidRDefault="00EF10D8" w:rsidP="00D90061">
      <w:pPr>
        <w:ind w:firstLine="720"/>
        <w:rPr>
          <w:rFonts w:ascii="Calibri" w:hAnsi="Calibri"/>
          <w:sz w:val="24"/>
          <w:szCs w:val="24"/>
        </w:rPr>
      </w:pPr>
    </w:p>
    <w:p w:rsidR="00EF10D8" w:rsidRPr="00E84D3E" w:rsidRDefault="00EF10D8" w:rsidP="00E572F8">
      <w:pPr>
        <w:rPr>
          <w:rFonts w:ascii="Calibri" w:hAnsi="Calibri"/>
          <w:sz w:val="24"/>
          <w:szCs w:val="24"/>
        </w:rPr>
      </w:pPr>
    </w:p>
    <w:p w:rsidR="00EF10D8" w:rsidRPr="00E84D3E" w:rsidRDefault="00EF10D8" w:rsidP="004F761C">
      <w:pPr>
        <w:rPr>
          <w:rFonts w:ascii="Calibri" w:hAnsi="Calibri"/>
          <w:sz w:val="24"/>
          <w:szCs w:val="24"/>
        </w:rPr>
      </w:pPr>
      <w:r w:rsidRPr="00E84D3E">
        <w:rPr>
          <w:rFonts w:ascii="Calibri" w:hAnsi="Calibri"/>
          <w:sz w:val="24"/>
          <w:szCs w:val="24"/>
        </w:rPr>
        <w:t>Passed:__________, 2016</w:t>
      </w:r>
    </w:p>
    <w:p w:rsidR="00EF10D8" w:rsidRPr="00E84D3E" w:rsidRDefault="00EF10D8" w:rsidP="004F761C">
      <w:pPr>
        <w:ind w:left="4320" w:firstLine="720"/>
        <w:rPr>
          <w:rFonts w:ascii="Calibri" w:hAnsi="Calibri"/>
          <w:sz w:val="24"/>
          <w:szCs w:val="24"/>
        </w:rPr>
      </w:pPr>
      <w:r w:rsidRPr="00E84D3E">
        <w:rPr>
          <w:rFonts w:ascii="Calibri" w:hAnsi="Calibri"/>
          <w:sz w:val="24"/>
          <w:szCs w:val="24"/>
        </w:rPr>
        <w:t>_________________________</w:t>
      </w:r>
    </w:p>
    <w:p w:rsidR="00EF10D8" w:rsidRPr="00E84D3E" w:rsidRDefault="00EF10D8" w:rsidP="004F761C">
      <w:pPr>
        <w:ind w:left="4320" w:firstLine="720"/>
        <w:rPr>
          <w:rFonts w:ascii="Calibri" w:hAnsi="Calibri"/>
          <w:sz w:val="24"/>
          <w:szCs w:val="24"/>
        </w:rPr>
      </w:pPr>
      <w:r w:rsidRPr="00E84D3E">
        <w:rPr>
          <w:rFonts w:ascii="Calibri" w:hAnsi="Calibri"/>
          <w:sz w:val="24"/>
          <w:szCs w:val="24"/>
        </w:rPr>
        <w:t>Tim Madison, President of Council</w:t>
      </w:r>
    </w:p>
    <w:p w:rsidR="00EF10D8" w:rsidRDefault="00EF10D8" w:rsidP="00B77A91">
      <w:pPr>
        <w:rPr>
          <w:rFonts w:ascii="Calibri" w:hAnsi="Calibri"/>
          <w:sz w:val="24"/>
          <w:szCs w:val="24"/>
        </w:rPr>
      </w:pPr>
    </w:p>
    <w:p w:rsidR="00EF10D8" w:rsidRDefault="00EF10D8" w:rsidP="00B77A91">
      <w:pPr>
        <w:rPr>
          <w:rFonts w:ascii="Calibri" w:hAnsi="Calibri"/>
          <w:sz w:val="24"/>
          <w:szCs w:val="24"/>
        </w:rPr>
      </w:pPr>
      <w:r w:rsidRPr="00E84D3E">
        <w:rPr>
          <w:rFonts w:ascii="Calibri" w:hAnsi="Calibri"/>
          <w:sz w:val="24"/>
          <w:szCs w:val="24"/>
        </w:rPr>
        <w:t>Attest:</w:t>
      </w:r>
      <w:r>
        <w:rPr>
          <w:rFonts w:ascii="Calibri" w:hAnsi="Calibri"/>
          <w:sz w:val="24"/>
          <w:szCs w:val="24"/>
        </w:rPr>
        <w:tab/>
      </w:r>
      <w:r w:rsidRPr="00E84D3E">
        <w:rPr>
          <w:rFonts w:ascii="Calibri" w:hAnsi="Calibri"/>
          <w:sz w:val="24"/>
          <w:szCs w:val="24"/>
        </w:rPr>
        <w:t>____________________</w:t>
      </w:r>
    </w:p>
    <w:p w:rsidR="00EF10D8" w:rsidRPr="00E84D3E" w:rsidRDefault="00EF10D8" w:rsidP="00B77A91">
      <w:pPr>
        <w:ind w:firstLine="720"/>
        <w:rPr>
          <w:rFonts w:ascii="Calibri" w:hAnsi="Calibri"/>
          <w:sz w:val="24"/>
          <w:szCs w:val="24"/>
        </w:rPr>
      </w:pPr>
      <w:r w:rsidRPr="00E84D3E">
        <w:rPr>
          <w:rFonts w:ascii="Calibri" w:hAnsi="Calibri"/>
          <w:sz w:val="24"/>
          <w:szCs w:val="24"/>
        </w:rPr>
        <w:t>William Harvey, Clerk of Council</w:t>
      </w:r>
    </w:p>
    <w:p w:rsidR="00EF10D8" w:rsidRPr="00E84D3E" w:rsidRDefault="00EF10D8" w:rsidP="00D90061">
      <w:pPr>
        <w:ind w:firstLine="720"/>
        <w:rPr>
          <w:rFonts w:ascii="Calibri" w:hAnsi="Calibri"/>
          <w:sz w:val="24"/>
          <w:szCs w:val="24"/>
        </w:rPr>
      </w:pP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Pr>
          <w:rFonts w:ascii="Calibri" w:hAnsi="Calibri"/>
          <w:sz w:val="24"/>
          <w:szCs w:val="24"/>
        </w:rPr>
        <w:tab/>
      </w:r>
      <w:r w:rsidRPr="00E84D3E">
        <w:rPr>
          <w:rFonts w:ascii="Calibri" w:hAnsi="Calibri"/>
          <w:sz w:val="24"/>
          <w:szCs w:val="24"/>
        </w:rPr>
        <w:t>Approved:___________, 2016</w:t>
      </w:r>
    </w:p>
    <w:p w:rsidR="00EF10D8" w:rsidRPr="00E84D3E" w:rsidRDefault="00EF10D8" w:rsidP="00D90061">
      <w:pPr>
        <w:ind w:firstLine="720"/>
        <w:rPr>
          <w:rFonts w:ascii="Calibri" w:hAnsi="Calibri"/>
          <w:sz w:val="24"/>
          <w:szCs w:val="24"/>
        </w:rPr>
      </w:pPr>
    </w:p>
    <w:p w:rsidR="00EF10D8" w:rsidRPr="00E84D3E" w:rsidRDefault="00EF10D8" w:rsidP="00D90061">
      <w:pPr>
        <w:ind w:firstLine="720"/>
        <w:rPr>
          <w:rFonts w:ascii="Calibri" w:hAnsi="Calibri"/>
          <w:sz w:val="24"/>
          <w:szCs w:val="24"/>
        </w:rPr>
      </w:pPr>
    </w:p>
    <w:p w:rsidR="00EF10D8" w:rsidRPr="00E84D3E" w:rsidRDefault="00EF10D8" w:rsidP="00D90061">
      <w:pPr>
        <w:ind w:firstLine="720"/>
        <w:rPr>
          <w:rFonts w:ascii="Calibri" w:hAnsi="Calibri"/>
          <w:sz w:val="24"/>
          <w:szCs w:val="24"/>
        </w:rPr>
      </w:pP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Pr>
          <w:rFonts w:ascii="Calibri" w:hAnsi="Calibri"/>
          <w:sz w:val="24"/>
          <w:szCs w:val="24"/>
        </w:rPr>
        <w:tab/>
      </w:r>
      <w:r w:rsidRPr="00E84D3E">
        <w:rPr>
          <w:rFonts w:ascii="Calibri" w:hAnsi="Calibri"/>
          <w:sz w:val="24"/>
          <w:szCs w:val="24"/>
        </w:rPr>
        <w:t>_______________________</w:t>
      </w:r>
    </w:p>
    <w:p w:rsidR="00EF10D8" w:rsidRPr="00E84D3E" w:rsidRDefault="00EF10D8" w:rsidP="00D90061">
      <w:pPr>
        <w:ind w:firstLine="720"/>
        <w:rPr>
          <w:rFonts w:ascii="Calibri" w:hAnsi="Calibri"/>
          <w:sz w:val="24"/>
          <w:szCs w:val="24"/>
        </w:rPr>
      </w:pP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sidRPr="00E84D3E">
        <w:rPr>
          <w:rFonts w:ascii="Calibri" w:hAnsi="Calibri"/>
          <w:sz w:val="24"/>
          <w:szCs w:val="24"/>
        </w:rPr>
        <w:tab/>
      </w:r>
      <w:r>
        <w:rPr>
          <w:rFonts w:ascii="Calibri" w:hAnsi="Calibri"/>
          <w:sz w:val="24"/>
          <w:szCs w:val="24"/>
        </w:rPr>
        <w:tab/>
      </w:r>
      <w:r w:rsidRPr="00E84D3E">
        <w:rPr>
          <w:rFonts w:ascii="Calibri" w:hAnsi="Calibri"/>
          <w:sz w:val="24"/>
          <w:szCs w:val="24"/>
        </w:rPr>
        <w:t>Mayor Ben Kessler</w:t>
      </w:r>
    </w:p>
    <w:p w:rsidR="00EF10D8" w:rsidRPr="00E84D3E" w:rsidRDefault="00EF10D8" w:rsidP="00B77A91">
      <w:pPr>
        <w:rPr>
          <w:rFonts w:ascii="Calibri" w:hAnsi="Calibri"/>
          <w:sz w:val="24"/>
          <w:szCs w:val="24"/>
        </w:rPr>
      </w:pPr>
    </w:p>
    <w:p w:rsidR="00EF10D8" w:rsidRPr="00E84D3E" w:rsidRDefault="00EF10D8" w:rsidP="00D90061">
      <w:pPr>
        <w:ind w:firstLine="720"/>
        <w:rPr>
          <w:rFonts w:ascii="Calibri" w:hAnsi="Calibri"/>
          <w:sz w:val="24"/>
          <w:szCs w:val="24"/>
        </w:rPr>
      </w:pPr>
    </w:p>
    <w:sectPr w:rsidR="00EF10D8" w:rsidRPr="00E84D3E" w:rsidSect="004F761C">
      <w:pgSz w:w="12240" w:h="15840"/>
      <w:pgMar w:top="1017" w:right="1080" w:bottom="369"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Myriad Pro">
    <w:panose1 w:val="020B0503030403020204"/>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4EE7"/>
    <w:rsid w:val="00046793"/>
    <w:rsid w:val="00074475"/>
    <w:rsid w:val="000B4EE7"/>
    <w:rsid w:val="000C400F"/>
    <w:rsid w:val="001C3520"/>
    <w:rsid w:val="001E7245"/>
    <w:rsid w:val="00272E78"/>
    <w:rsid w:val="002B26ED"/>
    <w:rsid w:val="003B5766"/>
    <w:rsid w:val="00406AFB"/>
    <w:rsid w:val="004D2075"/>
    <w:rsid w:val="004F761C"/>
    <w:rsid w:val="005747ED"/>
    <w:rsid w:val="00575BC9"/>
    <w:rsid w:val="0059072B"/>
    <w:rsid w:val="005A743A"/>
    <w:rsid w:val="005B619E"/>
    <w:rsid w:val="005F7E62"/>
    <w:rsid w:val="006B533D"/>
    <w:rsid w:val="006D3CB9"/>
    <w:rsid w:val="007866E6"/>
    <w:rsid w:val="00824F4B"/>
    <w:rsid w:val="00871B4E"/>
    <w:rsid w:val="00891FC0"/>
    <w:rsid w:val="00985270"/>
    <w:rsid w:val="00AE497B"/>
    <w:rsid w:val="00B168AA"/>
    <w:rsid w:val="00B77A91"/>
    <w:rsid w:val="00CC129D"/>
    <w:rsid w:val="00D90061"/>
    <w:rsid w:val="00DB2557"/>
    <w:rsid w:val="00DC17F5"/>
    <w:rsid w:val="00DD25AB"/>
    <w:rsid w:val="00E572F8"/>
    <w:rsid w:val="00E716F1"/>
    <w:rsid w:val="00E84D3E"/>
    <w:rsid w:val="00EF10D8"/>
    <w:rsid w:val="00F401A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yriad Pro" w:eastAsia="Calibri" w:hAnsi="Myriad Pro"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EE7"/>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263</Words>
  <Characters>1502</Characters>
  <Application>Microsoft Office Outlook</Application>
  <DocSecurity>0</DocSecurity>
  <Lines>0</Lines>
  <Paragraphs>0</Paragraphs>
  <ScaleCrop>false</ScaleCrop>
  <Company>Bexley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NO</dc:title>
  <dc:subject/>
  <dc:creator>Beecher</dc:creator>
  <cp:keywords/>
  <dc:description/>
  <cp:lastModifiedBy>dmaynard</cp:lastModifiedBy>
  <cp:revision>2</cp:revision>
  <cp:lastPrinted>2016-03-25T12:57:00Z</cp:lastPrinted>
  <dcterms:created xsi:type="dcterms:W3CDTF">2016-06-13T16:36:00Z</dcterms:created>
  <dcterms:modified xsi:type="dcterms:W3CDTF">2016-06-13T16:36:00Z</dcterms:modified>
</cp:coreProperties>
</file>