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50" w:rsidRPr="001852D1" w:rsidRDefault="00006D50" w:rsidP="000B4EE7">
      <w:pPr>
        <w:jc w:val="center"/>
        <w:rPr>
          <w:rFonts w:ascii="Myriad Pro" w:hAnsi="Myriad Pro"/>
          <w:b/>
          <w:sz w:val="24"/>
          <w:szCs w:val="24"/>
        </w:rPr>
      </w:pPr>
      <w:r w:rsidRPr="001852D1">
        <w:rPr>
          <w:rFonts w:ascii="Myriad Pro" w:hAnsi="Myriad Pro"/>
          <w:b/>
          <w:sz w:val="24"/>
          <w:szCs w:val="24"/>
        </w:rPr>
        <w:t xml:space="preserve">ORDINANCE  NO. </w:t>
      </w:r>
      <w:r>
        <w:rPr>
          <w:rFonts w:ascii="Myriad Pro" w:hAnsi="Myriad Pro"/>
          <w:b/>
          <w:sz w:val="24"/>
          <w:szCs w:val="24"/>
        </w:rPr>
        <w:t>18</w:t>
      </w:r>
      <w:r w:rsidRPr="001852D1">
        <w:rPr>
          <w:rFonts w:ascii="Myriad Pro" w:hAnsi="Myriad Pro"/>
          <w:b/>
          <w:sz w:val="24"/>
          <w:szCs w:val="24"/>
        </w:rPr>
        <w:t>-15</w:t>
      </w:r>
    </w:p>
    <w:p w:rsidR="00006D50" w:rsidRPr="001852D1" w:rsidRDefault="00006D50" w:rsidP="000B4EE7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 xml:space="preserve">By: </w:t>
      </w:r>
      <w:r w:rsidRPr="001852D1">
        <w:rPr>
          <w:rFonts w:ascii="Myriad Pro" w:hAnsi="Myriad Pro"/>
          <w:sz w:val="22"/>
          <w:szCs w:val="22"/>
          <w:u w:val="single"/>
        </w:rPr>
        <w:t>Tim Madison</w:t>
      </w:r>
    </w:p>
    <w:p w:rsidR="00006D50" w:rsidRPr="001852D1" w:rsidRDefault="00006D50" w:rsidP="000B4EE7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jc w:val="center"/>
        <w:rPr>
          <w:rFonts w:ascii="Myriad Pro" w:hAnsi="Myriad Pro"/>
          <w:b/>
          <w:caps/>
          <w:sz w:val="22"/>
          <w:szCs w:val="22"/>
        </w:rPr>
      </w:pPr>
      <w:r w:rsidRPr="001852D1">
        <w:rPr>
          <w:rFonts w:ascii="Myriad Pro" w:hAnsi="Myriad Pro"/>
          <w:b/>
          <w:caps/>
          <w:sz w:val="22"/>
          <w:szCs w:val="22"/>
        </w:rPr>
        <w:t xml:space="preserve">An ordinance to appropriate $82,489 from the CAPITAL Fund </w:t>
      </w:r>
    </w:p>
    <w:p w:rsidR="00006D50" w:rsidRPr="001852D1" w:rsidRDefault="00006D50" w:rsidP="00777307">
      <w:pPr>
        <w:jc w:val="center"/>
        <w:rPr>
          <w:rFonts w:ascii="Myriad Pro" w:hAnsi="Myriad Pro"/>
          <w:b/>
          <w:caps/>
          <w:sz w:val="22"/>
          <w:szCs w:val="22"/>
        </w:rPr>
      </w:pPr>
      <w:r w:rsidRPr="001852D1">
        <w:rPr>
          <w:rFonts w:ascii="Myriad Pro" w:hAnsi="Myriad Pro"/>
          <w:b/>
          <w:caps/>
          <w:sz w:val="22"/>
          <w:szCs w:val="22"/>
        </w:rPr>
        <w:t xml:space="preserve">for the purpose of Providing the City of </w:t>
      </w:r>
      <w:smartTag w:uri="urn:schemas-microsoft-com:office:smarttags" w:element="City">
        <w:smartTag w:uri="urn:schemas-microsoft-com:office:smarttags" w:element="place">
          <w:r w:rsidRPr="001852D1">
            <w:rPr>
              <w:rFonts w:ascii="Myriad Pro" w:hAnsi="Myriad Pro"/>
              <w:b/>
              <w:caps/>
              <w:sz w:val="22"/>
              <w:szCs w:val="22"/>
            </w:rPr>
            <w:t>Bexley</w:t>
          </w:r>
        </w:smartTag>
      </w:smartTag>
      <w:r w:rsidRPr="001852D1">
        <w:rPr>
          <w:rFonts w:ascii="Myriad Pro" w:hAnsi="Myriad Pro"/>
          <w:b/>
          <w:caps/>
          <w:sz w:val="22"/>
          <w:szCs w:val="22"/>
        </w:rPr>
        <w:t>’s Contribution</w:t>
      </w:r>
    </w:p>
    <w:p w:rsidR="00006D50" w:rsidRPr="001852D1" w:rsidRDefault="00006D50" w:rsidP="00777307">
      <w:pPr>
        <w:jc w:val="center"/>
        <w:rPr>
          <w:rFonts w:ascii="Myriad Pro" w:hAnsi="Myriad Pro"/>
          <w:b/>
          <w:caps/>
          <w:sz w:val="22"/>
          <w:szCs w:val="22"/>
        </w:rPr>
      </w:pPr>
      <w:r w:rsidRPr="001852D1">
        <w:rPr>
          <w:rFonts w:ascii="Myriad Pro" w:hAnsi="Myriad Pro"/>
          <w:b/>
          <w:caps/>
          <w:sz w:val="22"/>
          <w:szCs w:val="22"/>
        </w:rPr>
        <w:t>to the Bexley/Whitehall/Gahanna Municipal and educational fiber interconnect project.</w:t>
      </w:r>
    </w:p>
    <w:p w:rsidR="00006D50" w:rsidRPr="001852D1" w:rsidRDefault="00006D50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>Whereas</w:t>
      </w:r>
      <w:r w:rsidRPr="001852D1">
        <w:rPr>
          <w:rFonts w:ascii="Myriad Pro" w:hAnsi="Myriad Pro"/>
          <w:sz w:val="22"/>
          <w:szCs w:val="22"/>
        </w:rPr>
        <w:t>, In 2013 the City of Bexley cooperated with the Cities of Whitehall, and Gahanna in applying for State of Ohio capital funds for a proposed municipal fiber loop between all participating communities; and</w:t>
      </w:r>
    </w:p>
    <w:p w:rsidR="00006D50" w:rsidRPr="001852D1" w:rsidRDefault="00006D50" w:rsidP="00E572F8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>Whereas,</w:t>
      </w:r>
      <w:r w:rsidRPr="001852D1">
        <w:rPr>
          <w:rFonts w:ascii="Myriad Pro" w:hAnsi="Myriad Pro"/>
          <w:sz w:val="22"/>
          <w:szCs w:val="22"/>
        </w:rPr>
        <w:t xml:space="preserve"> The State of </w:t>
      </w:r>
      <w:smartTag w:uri="urn:schemas-microsoft-com:office:smarttags" w:element="State">
        <w:smartTag w:uri="urn:schemas-microsoft-com:office:smarttags" w:element="place">
          <w:r w:rsidRPr="001852D1">
            <w:rPr>
              <w:rFonts w:ascii="Myriad Pro" w:hAnsi="Myriad Pro"/>
              <w:sz w:val="22"/>
              <w:szCs w:val="22"/>
            </w:rPr>
            <w:t>Ohio</w:t>
          </w:r>
        </w:smartTag>
      </w:smartTag>
      <w:r w:rsidRPr="001852D1">
        <w:rPr>
          <w:rFonts w:ascii="Myriad Pro" w:hAnsi="Myriad Pro"/>
          <w:sz w:val="22"/>
          <w:szCs w:val="22"/>
        </w:rPr>
        <w:t xml:space="preserve"> has provided $1,000,000 in funding for the project, with a contribution of $260,000 required from partnering municipalities; and</w:t>
      </w:r>
    </w:p>
    <w:p w:rsidR="00006D50" w:rsidRPr="001852D1" w:rsidRDefault="00006D50" w:rsidP="00E572F8">
      <w:pPr>
        <w:rPr>
          <w:rFonts w:ascii="Myriad Pro" w:hAnsi="Myriad Pro"/>
          <w:b/>
          <w:sz w:val="22"/>
          <w:szCs w:val="22"/>
        </w:rPr>
      </w:pPr>
    </w:p>
    <w:p w:rsidR="00006D50" w:rsidRPr="001852D1" w:rsidRDefault="00006D50" w:rsidP="00777307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>Whereas</w:t>
      </w:r>
      <w:r w:rsidRPr="001852D1">
        <w:rPr>
          <w:rFonts w:ascii="Myriad Pro" w:hAnsi="Myriad Pro"/>
          <w:sz w:val="22"/>
          <w:szCs w:val="22"/>
        </w:rPr>
        <w:t xml:space="preserve">, Based upon infrastructure requirements, the City of </w:t>
      </w:r>
      <w:smartTag w:uri="urn:schemas-microsoft-com:office:smarttags" w:element="City">
        <w:smartTag w:uri="urn:schemas-microsoft-com:office:smarttags" w:element="place">
          <w:r w:rsidRPr="001852D1">
            <w:rPr>
              <w:rFonts w:ascii="Myriad Pro" w:hAnsi="Myriad Pro"/>
              <w:sz w:val="22"/>
              <w:szCs w:val="22"/>
            </w:rPr>
            <w:t>Bexley</w:t>
          </w:r>
        </w:smartTag>
      </w:smartTag>
      <w:r w:rsidRPr="001852D1">
        <w:rPr>
          <w:rFonts w:ascii="Myriad Pro" w:hAnsi="Myriad Pro"/>
          <w:sz w:val="22"/>
          <w:szCs w:val="22"/>
        </w:rPr>
        <w:t>’s share of municipal costs has been determined to be $82,489; and</w:t>
      </w:r>
    </w:p>
    <w:p w:rsidR="00006D50" w:rsidRPr="001852D1" w:rsidRDefault="00006D50" w:rsidP="00777307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777307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>Whereas,</w:t>
      </w:r>
      <w:r w:rsidRPr="001852D1">
        <w:rPr>
          <w:rFonts w:ascii="Myriad Pro" w:hAnsi="Myriad Pro"/>
          <w:sz w:val="22"/>
          <w:szCs w:val="22"/>
        </w:rPr>
        <w:t xml:space="preserve"> Savings in internet and IT services are currently projected to be in the range of $16,000 per year for the City, and more than $30,000 per year for educational institutions in Bexley, indicating a pay-off period of approximately five years based on City of Bexley savings alone and a pay-off period of less than two years based on combined savings between the City of Bexley and Bexley educational institutions; and</w:t>
      </w:r>
    </w:p>
    <w:p w:rsidR="00006D50" w:rsidRPr="001852D1" w:rsidRDefault="00006D50" w:rsidP="00777307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777307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>Whereas,</w:t>
      </w:r>
      <w:r w:rsidRPr="001852D1">
        <w:rPr>
          <w:rFonts w:ascii="Myriad Pro" w:hAnsi="Myriad Pro"/>
          <w:sz w:val="22"/>
          <w:szCs w:val="22"/>
        </w:rPr>
        <w:t xml:space="preserve"> the provision of municipal and education fiber to Bexley will allow the City and its educational institutions to have easier and more affordable access to a broader range of IT and internet services; </w:t>
      </w:r>
    </w:p>
    <w:p w:rsidR="00006D50" w:rsidRPr="001852D1" w:rsidRDefault="00006D50" w:rsidP="007866E6">
      <w:pPr>
        <w:ind w:left="720" w:firstLine="720"/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rPr>
          <w:rFonts w:ascii="Myriad Pro" w:hAnsi="Myriad Pro"/>
          <w:b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</w:rPr>
        <w:t xml:space="preserve">NOW, THEREFORE, BE IT ORDAINED BY THE COUNCIL OF THE CITY OF </w:t>
      </w:r>
      <w:smartTag w:uri="urn:schemas-microsoft-com:office:smarttags" w:element="City">
        <w:smartTag w:uri="urn:schemas-microsoft-com:office:smarttags" w:element="place">
          <w:r w:rsidRPr="001852D1">
            <w:rPr>
              <w:rFonts w:ascii="Myriad Pro" w:hAnsi="Myriad Pro"/>
              <w:b/>
              <w:sz w:val="22"/>
              <w:szCs w:val="22"/>
            </w:rPr>
            <w:t>BEXLEY</w:t>
          </w:r>
        </w:smartTag>
      </w:smartTag>
      <w:r w:rsidRPr="001852D1">
        <w:rPr>
          <w:rFonts w:ascii="Myriad Pro" w:hAnsi="Myriad Pro"/>
          <w:b/>
          <w:sz w:val="22"/>
          <w:szCs w:val="22"/>
        </w:rPr>
        <w:t>:</w:t>
      </w:r>
    </w:p>
    <w:p w:rsidR="00006D50" w:rsidRPr="001852D1" w:rsidRDefault="00006D50" w:rsidP="007866E6">
      <w:pPr>
        <w:ind w:left="720" w:firstLine="720"/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ind w:left="1440" w:hanging="1440"/>
        <w:jc w:val="both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  <w:u w:val="single"/>
        </w:rPr>
        <w:t>Section 1.</w:t>
      </w:r>
      <w:r w:rsidRPr="001852D1">
        <w:rPr>
          <w:rFonts w:ascii="Myriad Pro" w:hAnsi="Myriad Pro"/>
          <w:sz w:val="22"/>
          <w:szCs w:val="22"/>
        </w:rPr>
        <w:tab/>
        <w:t xml:space="preserve">That $82,489 is hereby appropriated from the Capital Fund for the purpose of providing the City of </w:t>
      </w:r>
      <w:smartTag w:uri="urn:schemas-microsoft-com:office:smarttags" w:element="City">
        <w:smartTag w:uri="urn:schemas-microsoft-com:office:smarttags" w:element="place">
          <w:r w:rsidRPr="001852D1">
            <w:rPr>
              <w:rFonts w:ascii="Myriad Pro" w:hAnsi="Myriad Pro"/>
              <w:sz w:val="22"/>
              <w:szCs w:val="22"/>
            </w:rPr>
            <w:t>Bexley</w:t>
          </w:r>
        </w:smartTag>
      </w:smartTag>
      <w:r w:rsidRPr="001852D1">
        <w:rPr>
          <w:rFonts w:ascii="Myriad Pro" w:hAnsi="Myriad Pro"/>
          <w:sz w:val="22"/>
          <w:szCs w:val="22"/>
        </w:rPr>
        <w:t>’s contribution to the Bexley/Whitehall/Gahanna municipal and educational fiber interconnect project.</w:t>
      </w:r>
    </w:p>
    <w:p w:rsidR="00006D50" w:rsidRPr="001852D1" w:rsidRDefault="00006D50">
      <w:pPr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ind w:left="1440" w:hanging="144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b/>
          <w:sz w:val="22"/>
          <w:szCs w:val="22"/>
          <w:u w:val="single"/>
        </w:rPr>
        <w:t>Section 2.</w:t>
      </w:r>
      <w:r w:rsidRPr="001852D1">
        <w:rPr>
          <w:rFonts w:ascii="Myriad Pro" w:hAnsi="Myriad Pro"/>
          <w:sz w:val="22"/>
          <w:szCs w:val="22"/>
        </w:rPr>
        <w:tab/>
        <w:t xml:space="preserve">That this ordinance shall go into effect and be in force from and after the earliest period allowed by law.  </w:t>
      </w: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</w:p>
    <w:p w:rsidR="00006D50" w:rsidRPr="001852D1" w:rsidRDefault="00006D50" w:rsidP="00E572F8">
      <w:pPr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>Passed:__________, 2015</w:t>
      </w:r>
    </w:p>
    <w:p w:rsidR="00006D50" w:rsidRPr="001852D1" w:rsidRDefault="00006D50" w:rsidP="00D90061">
      <w:pPr>
        <w:ind w:left="3600"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>_________________________</w:t>
      </w:r>
    </w:p>
    <w:p w:rsidR="00006D50" w:rsidRPr="001852D1" w:rsidRDefault="00006D50" w:rsidP="00777307">
      <w:pPr>
        <w:ind w:left="3600"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>Richard Sharp, President of Council</w:t>
      </w: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>Attest:_____________________</w:t>
      </w:r>
    </w:p>
    <w:p w:rsidR="00006D50" w:rsidRPr="001852D1" w:rsidRDefault="00006D50" w:rsidP="001852D1">
      <w:pPr>
        <w:ind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 xml:space="preserve">         William Harvey, Clerk of Council</w:t>
      </w: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  <w:t>Approved:___________, 2015</w:t>
      </w: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</w:p>
    <w:p w:rsidR="00006D50" w:rsidRPr="001852D1" w:rsidRDefault="00006D50" w:rsidP="00D90061">
      <w:pPr>
        <w:ind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  <w:t>_______________________</w:t>
      </w:r>
    </w:p>
    <w:p w:rsidR="00006D50" w:rsidRDefault="00006D50" w:rsidP="001852D1">
      <w:pPr>
        <w:ind w:left="720" w:firstLine="720"/>
        <w:rPr>
          <w:rFonts w:ascii="Myriad Pro" w:hAnsi="Myriad Pro"/>
          <w:sz w:val="22"/>
          <w:szCs w:val="22"/>
        </w:rPr>
      </w:pP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</w:r>
      <w:r w:rsidRPr="001852D1">
        <w:rPr>
          <w:rFonts w:ascii="Myriad Pro" w:hAnsi="Myriad Pro"/>
          <w:sz w:val="22"/>
          <w:szCs w:val="22"/>
        </w:rPr>
        <w:tab/>
        <w:t>Mayor Ben Kessler</w:t>
      </w:r>
    </w:p>
    <w:p w:rsidR="00006D50" w:rsidRDefault="00006D50" w:rsidP="00D90061">
      <w:pPr>
        <w:ind w:firstLine="720"/>
        <w:rPr>
          <w:rFonts w:ascii="Myriad Pro" w:hAnsi="Myriad Pro"/>
          <w:sz w:val="22"/>
          <w:szCs w:val="22"/>
        </w:rPr>
      </w:pPr>
      <w:bookmarkStart w:id="0" w:name="_GoBack"/>
      <w:bookmarkEnd w:id="0"/>
      <w:r w:rsidRPr="001852D1">
        <w:rPr>
          <w:rFonts w:ascii="Myriad Pro" w:hAnsi="Myriad Pro"/>
          <w:sz w:val="22"/>
          <w:szCs w:val="22"/>
        </w:rPr>
        <w:t xml:space="preserve">First </w:t>
      </w:r>
      <w:smartTag w:uri="urn:schemas-microsoft-com:office:smarttags" w:element="place">
        <w:smartTag w:uri="urn:schemas-microsoft-com:office:smarttags" w:element="City">
          <w:r w:rsidRPr="001852D1">
            <w:rPr>
              <w:rFonts w:ascii="Myriad Pro" w:hAnsi="Myriad Pro"/>
              <w:sz w:val="22"/>
              <w:szCs w:val="22"/>
            </w:rPr>
            <w:t>Reading</w:t>
          </w:r>
        </w:smartTag>
      </w:smartTag>
      <w:r w:rsidRPr="001852D1">
        <w:rPr>
          <w:rFonts w:ascii="Myriad Pro" w:hAnsi="Myriad Pro"/>
          <w:sz w:val="22"/>
          <w:szCs w:val="22"/>
        </w:rPr>
        <w:t xml:space="preserve"> 4-14-15</w:t>
      </w:r>
    </w:p>
    <w:p w:rsidR="00006D50" w:rsidRDefault="00006D50" w:rsidP="00D90061">
      <w:pPr>
        <w:ind w:firstLine="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Second </w:t>
      </w:r>
      <w:smartTag w:uri="urn:schemas-microsoft-com:office:smarttags" w:element="place">
        <w:smartTag w:uri="urn:schemas-microsoft-com:office:smarttags" w:element="City">
          <w:r>
            <w:rPr>
              <w:rFonts w:ascii="Myriad Pro" w:hAnsi="Myriad Pro"/>
              <w:sz w:val="22"/>
              <w:szCs w:val="22"/>
            </w:rPr>
            <w:t>Reading</w:t>
          </w:r>
        </w:smartTag>
      </w:smartTag>
      <w:r>
        <w:rPr>
          <w:rFonts w:ascii="Myriad Pro" w:hAnsi="Myriad Pro"/>
          <w:sz w:val="22"/>
          <w:szCs w:val="22"/>
        </w:rPr>
        <w:t xml:space="preserve"> 4-28-15</w:t>
      </w:r>
    </w:p>
    <w:p w:rsidR="00006D50" w:rsidRPr="00E33FE7" w:rsidRDefault="00006D50" w:rsidP="00D90061">
      <w:pPr>
        <w:ind w:firstLine="7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Third Reading 5-12-15 - </w:t>
      </w:r>
      <w:r>
        <w:rPr>
          <w:rFonts w:ascii="Myriad Pro" w:hAnsi="Myriad Pro"/>
          <w:b/>
          <w:sz w:val="22"/>
          <w:szCs w:val="22"/>
        </w:rPr>
        <w:t>Passed</w:t>
      </w:r>
    </w:p>
    <w:sectPr w:rsidR="00006D50" w:rsidRPr="00E33FE7" w:rsidSect="001852D1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06D50"/>
    <w:rsid w:val="00046793"/>
    <w:rsid w:val="000B4EE7"/>
    <w:rsid w:val="001852D1"/>
    <w:rsid w:val="001C3520"/>
    <w:rsid w:val="002B26ED"/>
    <w:rsid w:val="00373525"/>
    <w:rsid w:val="003B5766"/>
    <w:rsid w:val="00406AFB"/>
    <w:rsid w:val="004941E7"/>
    <w:rsid w:val="00575BC9"/>
    <w:rsid w:val="005F7E62"/>
    <w:rsid w:val="00680345"/>
    <w:rsid w:val="006B533D"/>
    <w:rsid w:val="006E6FF4"/>
    <w:rsid w:val="00777307"/>
    <w:rsid w:val="007816E1"/>
    <w:rsid w:val="007866E6"/>
    <w:rsid w:val="00824F4B"/>
    <w:rsid w:val="00871B4E"/>
    <w:rsid w:val="00985270"/>
    <w:rsid w:val="009E2399"/>
    <w:rsid w:val="00B168AA"/>
    <w:rsid w:val="00B86C65"/>
    <w:rsid w:val="00C439FA"/>
    <w:rsid w:val="00D90061"/>
    <w:rsid w:val="00DD556E"/>
    <w:rsid w:val="00E33FE7"/>
    <w:rsid w:val="00E572F8"/>
    <w:rsid w:val="00EB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316</Words>
  <Characters>1802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3</cp:revision>
  <cp:lastPrinted>2015-04-14T18:46:00Z</cp:lastPrinted>
  <dcterms:created xsi:type="dcterms:W3CDTF">2015-04-14T18:46:00Z</dcterms:created>
  <dcterms:modified xsi:type="dcterms:W3CDTF">2015-05-13T15:25:00Z</dcterms:modified>
</cp:coreProperties>
</file>