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9C3B7" w14:textId="5A81ECFD" w:rsidR="006101F1" w:rsidRPr="00516505" w:rsidRDefault="00516505" w:rsidP="00CA3630">
      <w:pPr>
        <w:autoSpaceDE w:val="0"/>
        <w:autoSpaceDN w:val="0"/>
        <w:adjustRightInd w:val="0"/>
        <w:jc w:val="center"/>
        <w:textAlignment w:val="center"/>
        <w:rPr>
          <w:rFonts w:ascii="MyriadPro-Regular" w:hAnsi="MyriadPro-Regular" w:cs="MyriadPro-Regular"/>
          <w:b/>
          <w:color w:val="000000"/>
        </w:rPr>
      </w:pPr>
      <w:bookmarkStart w:id="0" w:name="_GoBack"/>
      <w:bookmarkEnd w:id="0"/>
      <w:r w:rsidRPr="00516505">
        <w:rPr>
          <w:rFonts w:ascii="MyriadPro-Regular" w:hAnsi="MyriadPro-Regular" w:cs="MyriadPro-Regular"/>
          <w:b/>
          <w:color w:val="000000"/>
        </w:rPr>
        <w:t>Ordinance</w:t>
      </w:r>
      <w:r w:rsidR="00EA0B77" w:rsidRPr="00516505">
        <w:rPr>
          <w:rFonts w:ascii="MyriadPro-Regular" w:hAnsi="MyriadPro-Regular" w:cs="MyriadPro-Regular"/>
          <w:b/>
          <w:color w:val="000000"/>
        </w:rPr>
        <w:t xml:space="preserve"> </w:t>
      </w:r>
      <w:r w:rsidR="003C44C0">
        <w:rPr>
          <w:rFonts w:ascii="MyriadPro-Regular" w:hAnsi="MyriadPro-Regular" w:cs="MyriadPro-Regular"/>
          <w:b/>
          <w:color w:val="000000"/>
        </w:rPr>
        <w:t xml:space="preserve">49 </w:t>
      </w:r>
      <w:r w:rsidR="002D4303">
        <w:rPr>
          <w:rFonts w:ascii="MyriadPro-Regular" w:hAnsi="MyriadPro-Regular" w:cs="MyriadPro-Regular"/>
          <w:b/>
          <w:color w:val="000000"/>
        </w:rPr>
        <w:t>- 20</w:t>
      </w:r>
    </w:p>
    <w:p w14:paraId="556605CB" w14:textId="77777777" w:rsidR="006101F1" w:rsidRPr="006101F1" w:rsidRDefault="006101F1" w:rsidP="00CA3630">
      <w:pPr>
        <w:autoSpaceDE w:val="0"/>
        <w:autoSpaceDN w:val="0"/>
        <w:adjustRightInd w:val="0"/>
        <w:textAlignment w:val="center"/>
        <w:rPr>
          <w:rFonts w:ascii="MyriadPro-Regular" w:hAnsi="MyriadPro-Regular" w:cs="MyriadPro-Regular"/>
          <w:color w:val="000000"/>
        </w:rPr>
      </w:pPr>
    </w:p>
    <w:p w14:paraId="45F90D12" w14:textId="77777777" w:rsidR="006101F1" w:rsidRPr="00CA3630" w:rsidRDefault="006101F1" w:rsidP="00CA3630">
      <w:pPr>
        <w:autoSpaceDE w:val="0"/>
        <w:autoSpaceDN w:val="0"/>
        <w:adjustRightInd w:val="0"/>
        <w:textAlignment w:val="center"/>
        <w:rPr>
          <w:rFonts w:ascii="MyriadPro-Regular" w:hAnsi="MyriadPro-Regular" w:cs="MyriadPro-Regular"/>
          <w:b/>
          <w:color w:val="000000"/>
        </w:rPr>
      </w:pPr>
      <w:r w:rsidRPr="00CA3630">
        <w:rPr>
          <w:rFonts w:ascii="MyriadPro-Regular" w:hAnsi="MyriadPro-Regular" w:cs="MyriadPro-Regular"/>
          <w:b/>
          <w:color w:val="000000"/>
        </w:rPr>
        <w:t>By: Troy Markham</w:t>
      </w:r>
    </w:p>
    <w:p w14:paraId="7E773A96" w14:textId="77777777" w:rsidR="006101F1" w:rsidRPr="006101F1" w:rsidRDefault="006101F1" w:rsidP="00CA3630">
      <w:pPr>
        <w:autoSpaceDE w:val="0"/>
        <w:autoSpaceDN w:val="0"/>
        <w:adjustRightInd w:val="0"/>
        <w:textAlignment w:val="center"/>
        <w:rPr>
          <w:rFonts w:ascii="MyriadPro-Regular" w:hAnsi="MyriadPro-Regular" w:cs="MyriadPro-Regular"/>
          <w:color w:val="000000"/>
        </w:rPr>
      </w:pPr>
    </w:p>
    <w:p w14:paraId="6DF7EBFC" w14:textId="03415244" w:rsidR="007B6A96" w:rsidRPr="007B6A96" w:rsidRDefault="007B6A96" w:rsidP="00183586">
      <w:pPr>
        <w:autoSpaceDE w:val="0"/>
        <w:autoSpaceDN w:val="0"/>
        <w:adjustRightInd w:val="0"/>
        <w:jc w:val="center"/>
        <w:textAlignment w:val="center"/>
        <w:rPr>
          <w:rFonts w:ascii="MyriadPro-Regular" w:hAnsi="MyriadPro-Regular" w:cs="MyriadPro-Regular"/>
          <w:b/>
          <w:color w:val="000000"/>
        </w:rPr>
      </w:pPr>
      <w:r w:rsidRPr="007B6A96">
        <w:rPr>
          <w:rFonts w:ascii="MyriadPro-Regular" w:hAnsi="MyriadPro-Regular" w:cs="MyriadPro-Regular"/>
          <w:b/>
          <w:color w:val="000000"/>
        </w:rPr>
        <w:t>An Ordinance to amend Chapter 888 of the Codified Ordinances, and to appropriate $</w:t>
      </w:r>
      <w:r w:rsidR="00FA067E">
        <w:rPr>
          <w:rFonts w:ascii="MyriadPro-Regular" w:hAnsi="MyriadPro-Regular" w:cs="MyriadPro-Regular"/>
          <w:b/>
          <w:color w:val="000000"/>
        </w:rPr>
        <w:t>2,500</w:t>
      </w:r>
      <w:r w:rsidRPr="007B6A96">
        <w:rPr>
          <w:rFonts w:ascii="MyriadPro-Regular" w:hAnsi="MyriadPro-Regular" w:cs="MyriadPro-Regular"/>
          <w:b/>
          <w:color w:val="000000"/>
        </w:rPr>
        <w:t xml:space="preserve"> from the Refuse Fund in order to provide for a grant program to assist businesses with any increase in costs associated with the prohibition on Single-Use Plastic Bags.</w:t>
      </w:r>
    </w:p>
    <w:p w14:paraId="507612ED" w14:textId="77777777" w:rsidR="006101F1" w:rsidRPr="006101F1" w:rsidRDefault="006101F1" w:rsidP="00CA3630">
      <w:pPr>
        <w:autoSpaceDE w:val="0"/>
        <w:autoSpaceDN w:val="0"/>
        <w:adjustRightInd w:val="0"/>
        <w:textAlignment w:val="center"/>
        <w:rPr>
          <w:rFonts w:ascii="MyriadPro-Regular" w:hAnsi="MyriadPro-Regular" w:cs="MyriadPro-Regular"/>
          <w:color w:val="000000"/>
        </w:rPr>
      </w:pPr>
    </w:p>
    <w:p w14:paraId="5BEEA706" w14:textId="185D3677" w:rsidR="00B057C3" w:rsidRDefault="006101F1" w:rsidP="002D4303">
      <w:pPr>
        <w:autoSpaceDE w:val="0"/>
        <w:autoSpaceDN w:val="0"/>
        <w:adjustRightInd w:val="0"/>
        <w:textAlignment w:val="center"/>
        <w:rPr>
          <w:rFonts w:ascii="MyriadPro-Regular" w:hAnsi="MyriadPro-Regular" w:cs="MyriadPro-Regular"/>
          <w:color w:val="000000"/>
        </w:rPr>
      </w:pPr>
      <w:r w:rsidRPr="00CA3630">
        <w:rPr>
          <w:rFonts w:ascii="MyriadPro-Regular" w:hAnsi="MyriadPro-Regular" w:cs="MyriadPro-Regular"/>
          <w:b/>
          <w:color w:val="000000"/>
        </w:rPr>
        <w:t>WHEREAS,</w:t>
      </w:r>
      <w:r w:rsidRPr="006101F1">
        <w:rPr>
          <w:rFonts w:ascii="MyriadPro-Regular" w:hAnsi="MyriadPro-Regular" w:cs="MyriadPro-Regular"/>
          <w:color w:val="000000"/>
        </w:rPr>
        <w:t xml:space="preserve"> </w:t>
      </w:r>
      <w:r w:rsidR="003C44C0">
        <w:rPr>
          <w:rFonts w:ascii="MyriadPro-Regular" w:hAnsi="MyriadPro-Regular" w:cs="MyriadPro-Regular"/>
          <w:color w:val="000000"/>
        </w:rPr>
        <w:tab/>
        <w:t>The State of Ohio Legislature, via House Bill 242, pre-empted the lawful and Constitutionally ordained rights of municipalities to exercise powers of home rule and self-governance; and</w:t>
      </w:r>
    </w:p>
    <w:p w14:paraId="4AFF24D5" w14:textId="3934E2A9" w:rsidR="003C44C0" w:rsidRDefault="003C44C0" w:rsidP="002D4303">
      <w:pPr>
        <w:autoSpaceDE w:val="0"/>
        <w:autoSpaceDN w:val="0"/>
        <w:adjustRightInd w:val="0"/>
        <w:textAlignment w:val="center"/>
        <w:rPr>
          <w:rFonts w:ascii="MyriadPro-Regular" w:hAnsi="MyriadPro-Regular" w:cs="MyriadPro-Regular"/>
          <w:color w:val="000000"/>
        </w:rPr>
      </w:pPr>
    </w:p>
    <w:p w14:paraId="3CE83AB9" w14:textId="10F862A4" w:rsidR="003C44C0" w:rsidRDefault="003C44C0" w:rsidP="002D4303">
      <w:pPr>
        <w:autoSpaceDE w:val="0"/>
        <w:autoSpaceDN w:val="0"/>
        <w:adjustRightInd w:val="0"/>
        <w:textAlignment w:val="center"/>
        <w:rPr>
          <w:rFonts w:ascii="MyriadPro-Regular" w:hAnsi="MyriadPro-Regular" w:cs="MyriadPro-Regular"/>
          <w:color w:val="000000"/>
        </w:rPr>
      </w:pPr>
      <w:r w:rsidRPr="005B0F50">
        <w:rPr>
          <w:rFonts w:ascii="MyriadPro-Regular" w:hAnsi="MyriadPro-Regular" w:cs="MyriadPro-Regular"/>
          <w:b/>
          <w:bCs/>
          <w:color w:val="000000"/>
        </w:rPr>
        <w:t xml:space="preserve">WHEREAS, </w:t>
      </w:r>
      <w:r w:rsidRPr="005B0F50">
        <w:rPr>
          <w:rFonts w:ascii="MyriadPro-Regular" w:hAnsi="MyriadPro-Regular" w:cs="MyriadPro-Regular"/>
          <w:b/>
          <w:bCs/>
          <w:color w:val="000000"/>
        </w:rPr>
        <w:tab/>
      </w:r>
      <w:r>
        <w:rPr>
          <w:rFonts w:ascii="MyriadPro-Regular" w:hAnsi="MyriadPro-Regular" w:cs="MyriadPro-Regular"/>
          <w:color w:val="000000"/>
        </w:rPr>
        <w:t xml:space="preserve">House Bill 242, which was drafted by national plastics industry lobbyists and has been similarly attempted in other states throughout the nation, prohibits the City of Bexley from mandating that a nominal fee be </w:t>
      </w:r>
      <w:r w:rsidR="005B0F50">
        <w:rPr>
          <w:rFonts w:ascii="MyriadPro-Regular" w:hAnsi="MyriadPro-Regular" w:cs="MyriadPro-Regular"/>
          <w:color w:val="000000"/>
        </w:rPr>
        <w:t>levied</w:t>
      </w:r>
      <w:r>
        <w:rPr>
          <w:rFonts w:ascii="MyriadPro-Regular" w:hAnsi="MyriadPro-Regular" w:cs="MyriadPro-Regular"/>
          <w:color w:val="000000"/>
        </w:rPr>
        <w:t xml:space="preserve"> and retained by retailers in conjunction with the distribution of single use carryout bags; and</w:t>
      </w:r>
    </w:p>
    <w:p w14:paraId="00629E2D" w14:textId="625ACCE2" w:rsidR="003C44C0" w:rsidRDefault="003C44C0" w:rsidP="002D4303">
      <w:pPr>
        <w:autoSpaceDE w:val="0"/>
        <w:autoSpaceDN w:val="0"/>
        <w:adjustRightInd w:val="0"/>
        <w:textAlignment w:val="center"/>
        <w:rPr>
          <w:rFonts w:ascii="MyriadPro-Regular" w:hAnsi="MyriadPro-Regular" w:cs="MyriadPro-Regular"/>
          <w:color w:val="000000"/>
        </w:rPr>
      </w:pPr>
    </w:p>
    <w:p w14:paraId="5072DE35" w14:textId="3F23201F" w:rsidR="003C44C0" w:rsidRDefault="003C44C0" w:rsidP="002D4303">
      <w:pPr>
        <w:autoSpaceDE w:val="0"/>
        <w:autoSpaceDN w:val="0"/>
        <w:adjustRightInd w:val="0"/>
        <w:textAlignment w:val="center"/>
        <w:rPr>
          <w:rFonts w:ascii="MyriadPro-Regular" w:hAnsi="MyriadPro-Regular" w:cs="MyriadPro-Regular"/>
          <w:color w:val="000000"/>
        </w:rPr>
      </w:pPr>
      <w:r w:rsidRPr="005B0F50">
        <w:rPr>
          <w:rFonts w:ascii="MyriadPro-Regular" w:hAnsi="MyriadPro-Regular" w:cs="MyriadPro-Regular"/>
          <w:b/>
          <w:bCs/>
          <w:color w:val="000000"/>
        </w:rPr>
        <w:t>WHEREAS,</w:t>
      </w:r>
      <w:r>
        <w:rPr>
          <w:rFonts w:ascii="MyriadPro-Regular" w:hAnsi="MyriadPro-Regular" w:cs="MyriadPro-Regular"/>
          <w:color w:val="000000"/>
        </w:rPr>
        <w:t xml:space="preserve"> </w:t>
      </w:r>
      <w:r>
        <w:rPr>
          <w:rFonts w:ascii="MyriadPro-Regular" w:hAnsi="MyriadPro-Regular" w:cs="MyriadPro-Regular"/>
          <w:color w:val="000000"/>
        </w:rPr>
        <w:tab/>
      </w:r>
      <w:r w:rsidR="005B0F50">
        <w:rPr>
          <w:rFonts w:ascii="MyriadPro-Regular" w:hAnsi="MyriadPro-Regular" w:cs="MyriadPro-Regular"/>
          <w:color w:val="000000"/>
        </w:rPr>
        <w:t>In 2018 and 2019, t</w:t>
      </w:r>
      <w:r>
        <w:rPr>
          <w:rFonts w:ascii="MyriadPro-Regular" w:hAnsi="MyriadPro-Regular" w:cs="MyriadPro-Regular"/>
          <w:color w:val="000000"/>
        </w:rPr>
        <w:t xml:space="preserve">he City of Bexley carefully crafted Chapter 888, Single Use Plastics Restrictions, in conjunction with area businesses, in order to ensure that the City’s environmental objectives </w:t>
      </w:r>
      <w:r w:rsidR="005B0F50">
        <w:rPr>
          <w:rFonts w:ascii="MyriadPro-Regular" w:hAnsi="MyriadPro-Regular" w:cs="MyriadPro-Regular"/>
          <w:color w:val="000000"/>
        </w:rPr>
        <w:t>were business</w:t>
      </w:r>
      <w:r w:rsidR="00203B05">
        <w:rPr>
          <w:rFonts w:ascii="MyriadPro-Regular" w:hAnsi="MyriadPro-Regular" w:cs="MyriadPro-Regular"/>
          <w:color w:val="000000"/>
        </w:rPr>
        <w:t>-</w:t>
      </w:r>
      <w:r w:rsidR="005B0F50">
        <w:rPr>
          <w:rFonts w:ascii="MyriadPro-Regular" w:hAnsi="MyriadPro-Regular" w:cs="MyriadPro-Regular"/>
          <w:color w:val="000000"/>
        </w:rPr>
        <w:t xml:space="preserve">friendly and in keeping with a cooperative, community-based approach to environmental stewardship; and  </w:t>
      </w:r>
    </w:p>
    <w:p w14:paraId="7FA41806" w14:textId="553A9AC9" w:rsidR="005B0F50" w:rsidRDefault="005B0F50" w:rsidP="002D4303">
      <w:pPr>
        <w:autoSpaceDE w:val="0"/>
        <w:autoSpaceDN w:val="0"/>
        <w:adjustRightInd w:val="0"/>
        <w:textAlignment w:val="center"/>
        <w:rPr>
          <w:rFonts w:ascii="MyriadPro-Regular" w:hAnsi="MyriadPro-Regular" w:cs="MyriadPro-Regular"/>
          <w:color w:val="000000"/>
        </w:rPr>
      </w:pPr>
    </w:p>
    <w:p w14:paraId="14627286" w14:textId="4194119D" w:rsidR="005B0F50" w:rsidRDefault="005B0F50" w:rsidP="002D4303">
      <w:pPr>
        <w:autoSpaceDE w:val="0"/>
        <w:autoSpaceDN w:val="0"/>
        <w:adjustRightInd w:val="0"/>
        <w:textAlignment w:val="center"/>
        <w:rPr>
          <w:rFonts w:ascii="MyriadPro-Regular" w:hAnsi="MyriadPro-Regular" w:cs="MyriadPro-Regular"/>
          <w:color w:val="000000"/>
        </w:rPr>
      </w:pPr>
      <w:r w:rsidRPr="005B0F50">
        <w:rPr>
          <w:rFonts w:ascii="MyriadPro-Regular" w:hAnsi="MyriadPro-Regular" w:cs="MyriadPro-Regular"/>
          <w:b/>
          <w:bCs/>
          <w:color w:val="000000"/>
        </w:rPr>
        <w:t>WHEREAS,</w:t>
      </w:r>
      <w:r>
        <w:rPr>
          <w:rFonts w:ascii="MyriadPro-Regular" w:hAnsi="MyriadPro-Regular" w:cs="MyriadPro-Regular"/>
          <w:color w:val="000000"/>
        </w:rPr>
        <w:t xml:space="preserve"> </w:t>
      </w:r>
      <w:r>
        <w:rPr>
          <w:rFonts w:ascii="MyriadPro-Regular" w:hAnsi="MyriadPro-Regular" w:cs="MyriadPro-Regular"/>
          <w:color w:val="000000"/>
        </w:rPr>
        <w:tab/>
        <w:t>The passage of House Bill 242 has eliminated the ability for the City to provide businesses with components of the consensus-built solution provided by Chapter 888 to avert customers from</w:t>
      </w:r>
      <w:r w:rsidR="00203B05">
        <w:rPr>
          <w:rFonts w:ascii="MyriadPro-Regular" w:hAnsi="MyriadPro-Regular" w:cs="MyriadPro-Regular"/>
          <w:color w:val="000000"/>
        </w:rPr>
        <w:t xml:space="preserve"> using</w:t>
      </w:r>
      <w:r>
        <w:rPr>
          <w:rFonts w:ascii="MyriadPro-Regular" w:hAnsi="MyriadPro-Regular" w:cs="MyriadPro-Regular"/>
          <w:color w:val="000000"/>
        </w:rPr>
        <w:t xml:space="preserve"> environmentally harmful, single-use plastic bags; and</w:t>
      </w:r>
    </w:p>
    <w:p w14:paraId="11C7B2B5" w14:textId="77777777" w:rsidR="005B0F50" w:rsidRDefault="005B0F50" w:rsidP="002D4303">
      <w:pPr>
        <w:autoSpaceDE w:val="0"/>
        <w:autoSpaceDN w:val="0"/>
        <w:adjustRightInd w:val="0"/>
        <w:textAlignment w:val="center"/>
        <w:rPr>
          <w:rFonts w:ascii="MyriadPro-Regular" w:hAnsi="MyriadPro-Regular" w:cs="MyriadPro-Regular"/>
          <w:color w:val="000000"/>
        </w:rPr>
      </w:pPr>
    </w:p>
    <w:p w14:paraId="10C06EF8" w14:textId="7F12C112" w:rsidR="005B0F50" w:rsidRDefault="005B0F50" w:rsidP="002D4303">
      <w:pPr>
        <w:autoSpaceDE w:val="0"/>
        <w:autoSpaceDN w:val="0"/>
        <w:adjustRightInd w:val="0"/>
        <w:textAlignment w:val="center"/>
        <w:rPr>
          <w:rFonts w:ascii="MyriadPro-Regular" w:hAnsi="MyriadPro-Regular" w:cs="MyriadPro-Regular"/>
          <w:color w:val="000000"/>
        </w:rPr>
      </w:pPr>
      <w:r w:rsidRPr="005B0F50">
        <w:rPr>
          <w:rFonts w:ascii="MyriadPro-Regular" w:hAnsi="MyriadPro-Regular" w:cs="MyriadPro-Regular"/>
          <w:b/>
          <w:bCs/>
          <w:color w:val="000000"/>
        </w:rPr>
        <w:t>WHEREAS,</w:t>
      </w:r>
      <w:r>
        <w:rPr>
          <w:rFonts w:ascii="MyriadPro-Regular" w:hAnsi="MyriadPro-Regular" w:cs="MyriadPro-Regular"/>
          <w:color w:val="000000"/>
        </w:rPr>
        <w:t xml:space="preserve"> </w:t>
      </w:r>
      <w:r>
        <w:rPr>
          <w:rFonts w:ascii="MyriadPro-Regular" w:hAnsi="MyriadPro-Regular" w:cs="MyriadPro-Regular"/>
          <w:color w:val="000000"/>
        </w:rPr>
        <w:tab/>
        <w:t xml:space="preserve">Nonetheless, </w:t>
      </w:r>
      <w:r w:rsidRPr="006101F1">
        <w:rPr>
          <w:rFonts w:ascii="MyriadPro-Regular" w:hAnsi="MyriadPro-Regular" w:cs="MyriadPro-Regular"/>
          <w:color w:val="000000"/>
        </w:rPr>
        <w:t xml:space="preserve">numerous studies </w:t>
      </w:r>
      <w:r>
        <w:rPr>
          <w:rFonts w:ascii="MyriadPro-Regular" w:hAnsi="MyriadPro-Regular" w:cs="MyriadPro-Regular"/>
          <w:color w:val="000000"/>
        </w:rPr>
        <w:t xml:space="preserve">continue to show </w:t>
      </w:r>
      <w:r w:rsidRPr="006101F1">
        <w:rPr>
          <w:rFonts w:ascii="MyriadPro-Regular" w:hAnsi="MyriadPro-Regular" w:cs="MyriadPro-Regular"/>
          <w:color w:val="000000"/>
        </w:rPr>
        <w:t xml:space="preserve">the negative environmental and health effects of plastics and </w:t>
      </w:r>
      <w:r>
        <w:rPr>
          <w:rFonts w:ascii="MyriadPro-Regular" w:hAnsi="MyriadPro-Regular" w:cs="MyriadPro-Regular"/>
          <w:color w:val="000000"/>
        </w:rPr>
        <w:t xml:space="preserve">the </w:t>
      </w:r>
      <w:r w:rsidRPr="006101F1">
        <w:rPr>
          <w:rFonts w:ascii="MyriadPro-Regular" w:hAnsi="MyriadPro-Regular" w:cs="MyriadPro-Regular"/>
          <w:color w:val="000000"/>
        </w:rPr>
        <w:t>chemicals used to produce them; and</w:t>
      </w:r>
    </w:p>
    <w:p w14:paraId="2F098650" w14:textId="77777777" w:rsidR="005B0F50" w:rsidRDefault="005B0F50" w:rsidP="002D4303">
      <w:pPr>
        <w:autoSpaceDE w:val="0"/>
        <w:autoSpaceDN w:val="0"/>
        <w:adjustRightInd w:val="0"/>
        <w:textAlignment w:val="center"/>
        <w:rPr>
          <w:rFonts w:ascii="MyriadPro-Regular" w:hAnsi="MyriadPro-Regular" w:cs="MyriadPro-Regular"/>
          <w:color w:val="000000"/>
        </w:rPr>
      </w:pPr>
    </w:p>
    <w:p w14:paraId="1B72801C" w14:textId="68749165" w:rsidR="005B0F50" w:rsidRPr="001D5872" w:rsidRDefault="005B0F50" w:rsidP="005B0F50">
      <w:pPr>
        <w:autoSpaceDE w:val="0"/>
        <w:autoSpaceDN w:val="0"/>
        <w:adjustRightInd w:val="0"/>
        <w:textAlignment w:val="center"/>
        <w:rPr>
          <w:rFonts w:ascii="MyriadPro-Regular" w:hAnsi="MyriadPro-Regular" w:cs="MyriadPro-Regular"/>
          <w:color w:val="000000"/>
        </w:rPr>
      </w:pPr>
      <w:r w:rsidRPr="00272248">
        <w:rPr>
          <w:rFonts w:ascii="MyriadPro-Regular" w:hAnsi="MyriadPro-Regular" w:cs="MyriadPro-Regular"/>
          <w:b/>
          <w:color w:val="000000"/>
        </w:rPr>
        <w:t>WHEREAS,</w:t>
      </w:r>
      <w:r>
        <w:rPr>
          <w:rFonts w:ascii="MyriadPro-Regular" w:hAnsi="MyriadPro-Regular" w:cs="MyriadPro-Regular"/>
          <w:color w:val="000000"/>
        </w:rPr>
        <w:t xml:space="preserve"> </w:t>
      </w:r>
      <w:r>
        <w:rPr>
          <w:rFonts w:ascii="MyriadPro-Regular" w:hAnsi="MyriadPro-Regular" w:cs="MyriadPro-Regular"/>
          <w:color w:val="000000"/>
        </w:rPr>
        <w:tab/>
        <w:t>N</w:t>
      </w:r>
      <w:r w:rsidRPr="001D5872">
        <w:rPr>
          <w:rFonts w:ascii="MyriadPro-Regular" w:hAnsi="MyriadPro-Regular" w:cs="MyriadPro-Regular"/>
          <w:color w:val="000000"/>
        </w:rPr>
        <w:t>umerous studies have documented the prevalence of plastic carry-out bags littering the environment, blocking st</w:t>
      </w:r>
      <w:r>
        <w:rPr>
          <w:rFonts w:ascii="MyriadPro-Regular" w:hAnsi="MyriadPro-Regular" w:cs="MyriadPro-Regular"/>
          <w:color w:val="000000"/>
        </w:rPr>
        <w:t>orm drains, becoming entangled in tree</w:t>
      </w:r>
      <w:r w:rsidR="00203B05">
        <w:rPr>
          <w:rFonts w:ascii="MyriadPro-Regular" w:hAnsi="MyriadPro-Regular" w:cs="MyriadPro-Regular"/>
          <w:color w:val="000000"/>
        </w:rPr>
        <w:t>s and vegetation</w:t>
      </w:r>
      <w:r>
        <w:rPr>
          <w:rFonts w:ascii="MyriadPro-Regular" w:hAnsi="MyriadPro-Regular" w:cs="MyriadPro-Regular"/>
          <w:color w:val="000000"/>
        </w:rPr>
        <w:t>, and fouling beaches; and</w:t>
      </w:r>
    </w:p>
    <w:p w14:paraId="426BE8D9" w14:textId="77777777" w:rsidR="005B0F50" w:rsidRDefault="005B0F50" w:rsidP="002D4303">
      <w:pPr>
        <w:autoSpaceDE w:val="0"/>
        <w:autoSpaceDN w:val="0"/>
        <w:adjustRightInd w:val="0"/>
        <w:textAlignment w:val="center"/>
        <w:rPr>
          <w:rFonts w:ascii="MyriadPro-Regular" w:hAnsi="MyriadPro-Regular" w:cs="MyriadPro-Regular"/>
          <w:color w:val="000000"/>
        </w:rPr>
      </w:pPr>
    </w:p>
    <w:p w14:paraId="40D0A8EB" w14:textId="5F23C29C" w:rsidR="005B0F50" w:rsidRPr="001D5872" w:rsidRDefault="005B0F50" w:rsidP="005B0F50">
      <w:pPr>
        <w:autoSpaceDE w:val="0"/>
        <w:autoSpaceDN w:val="0"/>
        <w:adjustRightInd w:val="0"/>
        <w:textAlignment w:val="center"/>
        <w:rPr>
          <w:rFonts w:ascii="MyriadPro-Regular" w:hAnsi="MyriadPro-Regular" w:cs="MyriadPro-Regular"/>
          <w:color w:val="000000"/>
        </w:rPr>
      </w:pPr>
      <w:r w:rsidRPr="00272248">
        <w:rPr>
          <w:rFonts w:ascii="MyriadPro-Regular" w:hAnsi="MyriadPro-Regular" w:cs="MyriadPro-Regular"/>
          <w:b/>
          <w:color w:val="000000"/>
        </w:rPr>
        <w:t>WHEREAS,</w:t>
      </w:r>
      <w:r>
        <w:rPr>
          <w:rFonts w:ascii="MyriadPro-Regular" w:hAnsi="MyriadPro-Regular" w:cs="MyriadPro-Regular"/>
          <w:color w:val="000000"/>
        </w:rPr>
        <w:t xml:space="preserve"> </w:t>
      </w:r>
      <w:r>
        <w:rPr>
          <w:rFonts w:ascii="MyriadPro-Regular" w:hAnsi="MyriadPro-Regular" w:cs="MyriadPro-Regular"/>
          <w:color w:val="000000"/>
        </w:rPr>
        <w:tab/>
        <w:t xml:space="preserve">Studies have shown the presence of micro plastics in terrestrial and marine life systems throughout the planet, resulting in a </w:t>
      </w:r>
      <w:r w:rsidR="00203B05">
        <w:rPr>
          <w:rFonts w:ascii="MyriadPro-Regular" w:hAnsi="MyriadPro-Regular" w:cs="MyriadPro-Regular"/>
          <w:color w:val="000000"/>
        </w:rPr>
        <w:t xml:space="preserve">comprehensive </w:t>
      </w:r>
      <w:r>
        <w:rPr>
          <w:rFonts w:ascii="MyriadPro-Regular" w:hAnsi="MyriadPro-Regular" w:cs="MyriadPro-Regular"/>
          <w:color w:val="000000"/>
        </w:rPr>
        <w:t>contamination of the food supply due to the proliferation of plastic litter and plastic breakdown products; and</w:t>
      </w:r>
    </w:p>
    <w:p w14:paraId="09D06983" w14:textId="77777777" w:rsidR="005B0F50" w:rsidRDefault="005B0F50" w:rsidP="002D4303">
      <w:pPr>
        <w:autoSpaceDE w:val="0"/>
        <w:autoSpaceDN w:val="0"/>
        <w:adjustRightInd w:val="0"/>
        <w:textAlignment w:val="center"/>
        <w:rPr>
          <w:rFonts w:ascii="MyriadPro-Regular" w:hAnsi="MyriadPro-Regular" w:cs="MyriadPro-Regular"/>
          <w:color w:val="000000"/>
        </w:rPr>
      </w:pPr>
    </w:p>
    <w:p w14:paraId="1B6C738D" w14:textId="14FD0DDC" w:rsidR="005B0F50" w:rsidRDefault="005B0F50" w:rsidP="005B0F50">
      <w:pPr>
        <w:autoSpaceDE w:val="0"/>
        <w:autoSpaceDN w:val="0"/>
        <w:adjustRightInd w:val="0"/>
        <w:textAlignment w:val="center"/>
        <w:rPr>
          <w:rFonts w:ascii="MyriadPro-Regular" w:hAnsi="MyriadPro-Regular" w:cs="MyriadPro-Regular"/>
          <w:color w:val="000000"/>
        </w:rPr>
      </w:pPr>
      <w:r w:rsidRPr="00272248">
        <w:rPr>
          <w:rFonts w:ascii="MyriadPro-Regular" w:hAnsi="MyriadPro-Regular" w:cs="MyriadPro-Regular"/>
          <w:b/>
          <w:color w:val="000000"/>
        </w:rPr>
        <w:t>WHEREAS,</w:t>
      </w:r>
      <w:r>
        <w:rPr>
          <w:rFonts w:ascii="MyriadPro-Regular" w:hAnsi="MyriadPro-Regular" w:cs="MyriadPro-Regular"/>
          <w:color w:val="000000"/>
        </w:rPr>
        <w:t xml:space="preserve"> </w:t>
      </w:r>
      <w:r>
        <w:rPr>
          <w:rFonts w:ascii="MyriadPro-Regular" w:hAnsi="MyriadPro-Regular" w:cs="MyriadPro-Regular"/>
          <w:color w:val="000000"/>
        </w:rPr>
        <w:tab/>
        <w:t>Single-use p</w:t>
      </w:r>
      <w:r w:rsidRPr="001D5872">
        <w:rPr>
          <w:rFonts w:ascii="MyriadPro-Regular" w:hAnsi="MyriadPro-Regular" w:cs="MyriadPro-Regular"/>
          <w:color w:val="000000"/>
        </w:rPr>
        <w:t xml:space="preserve">lastic bags cause operational problems at </w:t>
      </w:r>
      <w:r>
        <w:rPr>
          <w:rFonts w:ascii="MyriadPro-Regular" w:hAnsi="MyriadPro-Regular" w:cs="MyriadPro-Regular"/>
          <w:color w:val="000000"/>
        </w:rPr>
        <w:t xml:space="preserve">recycling processing facilities, </w:t>
      </w:r>
      <w:r w:rsidRPr="001D5872">
        <w:rPr>
          <w:rFonts w:ascii="MyriadPro-Regular" w:hAnsi="MyriadPro-Regular" w:cs="MyriadPro-Regular"/>
          <w:color w:val="000000"/>
        </w:rPr>
        <w:t>landfills</w:t>
      </w:r>
      <w:r>
        <w:rPr>
          <w:rFonts w:ascii="MyriadPro-Regular" w:hAnsi="MyriadPro-Regular" w:cs="MyriadPro-Regular"/>
          <w:color w:val="000000"/>
        </w:rPr>
        <w:t>,</w:t>
      </w:r>
      <w:r w:rsidRPr="001D5872">
        <w:rPr>
          <w:rFonts w:ascii="MyriadPro-Regular" w:hAnsi="MyriadPro-Regular" w:cs="MyriadPro-Regular"/>
          <w:color w:val="000000"/>
        </w:rPr>
        <w:t xml:space="preserve"> and transfer stations</w:t>
      </w:r>
      <w:r>
        <w:rPr>
          <w:rFonts w:ascii="MyriadPro-Regular" w:hAnsi="MyriadPro-Regular" w:cs="MyriadPro-Regular"/>
          <w:color w:val="000000"/>
        </w:rPr>
        <w:t>,</w:t>
      </w:r>
      <w:r w:rsidRPr="001D5872">
        <w:rPr>
          <w:rFonts w:ascii="MyriadPro-Regular" w:hAnsi="MyriadPro-Regular" w:cs="MyriadPro-Regular"/>
          <w:color w:val="000000"/>
        </w:rPr>
        <w:t xml:space="preserve"> and c</w:t>
      </w:r>
      <w:r>
        <w:rPr>
          <w:rFonts w:ascii="MyriadPro-Regular" w:hAnsi="MyriadPro-Regular" w:cs="MyriadPro-Regular"/>
          <w:color w:val="000000"/>
        </w:rPr>
        <w:t>ontribute to litter throughout the Columbus region; and</w:t>
      </w:r>
    </w:p>
    <w:p w14:paraId="4450ED8E" w14:textId="1014D231" w:rsidR="005B0F50" w:rsidRDefault="005B0F50" w:rsidP="002D4303">
      <w:pPr>
        <w:autoSpaceDE w:val="0"/>
        <w:autoSpaceDN w:val="0"/>
        <w:adjustRightInd w:val="0"/>
        <w:textAlignment w:val="center"/>
        <w:rPr>
          <w:rFonts w:ascii="MyriadPro-Regular" w:hAnsi="MyriadPro-Regular" w:cs="MyriadPro-Regular"/>
          <w:color w:val="000000"/>
        </w:rPr>
      </w:pPr>
      <w:r>
        <w:rPr>
          <w:rFonts w:ascii="MyriadPro-Regular" w:hAnsi="MyriadPro-Regular" w:cs="MyriadPro-Regular"/>
          <w:color w:val="000000"/>
        </w:rPr>
        <w:t xml:space="preserve"> </w:t>
      </w:r>
    </w:p>
    <w:p w14:paraId="1246DBA0" w14:textId="0040E1DF" w:rsidR="005B0F50" w:rsidRDefault="005B0F50" w:rsidP="005B0F50">
      <w:pPr>
        <w:autoSpaceDE w:val="0"/>
        <w:autoSpaceDN w:val="0"/>
        <w:adjustRightInd w:val="0"/>
        <w:textAlignment w:val="center"/>
        <w:rPr>
          <w:rFonts w:ascii="MyriadPro-Regular" w:hAnsi="MyriadPro-Regular" w:cs="MyriadPro-Regular"/>
          <w:color w:val="000000"/>
        </w:rPr>
      </w:pPr>
      <w:r w:rsidRPr="00272248">
        <w:rPr>
          <w:rFonts w:ascii="MyriadPro-Regular" w:hAnsi="MyriadPro-Regular" w:cs="MyriadPro-Regular"/>
          <w:b/>
          <w:color w:val="000000"/>
        </w:rPr>
        <w:t>WHEREAS,</w:t>
      </w:r>
      <w:r>
        <w:rPr>
          <w:rFonts w:ascii="MyriadPro-Regular" w:hAnsi="MyriadPro-Regular" w:cs="MyriadPro-Regular"/>
          <w:color w:val="000000"/>
        </w:rPr>
        <w:t xml:space="preserve"> </w:t>
      </w:r>
      <w:r>
        <w:rPr>
          <w:rFonts w:ascii="MyriadPro-Regular" w:hAnsi="MyriadPro-Regular" w:cs="MyriadPro-Regular"/>
          <w:color w:val="000000"/>
        </w:rPr>
        <w:tab/>
        <w:t>Numerous states and cities throughout the United States have enacted single-use plastic bag and single use plastic bans, resulting in dramatic decreases in plastics waste; and</w:t>
      </w:r>
    </w:p>
    <w:p w14:paraId="436433AF" w14:textId="77777777" w:rsidR="005B0F50" w:rsidRDefault="005B0F50" w:rsidP="005B0F50">
      <w:pPr>
        <w:autoSpaceDE w:val="0"/>
        <w:autoSpaceDN w:val="0"/>
        <w:adjustRightInd w:val="0"/>
        <w:textAlignment w:val="center"/>
        <w:rPr>
          <w:rFonts w:ascii="MyriadPro-Regular" w:hAnsi="MyriadPro-Regular" w:cs="MyriadPro-Regular"/>
          <w:color w:val="000000"/>
        </w:rPr>
      </w:pPr>
    </w:p>
    <w:p w14:paraId="761FA101" w14:textId="03FC6DC5" w:rsidR="005B0F50" w:rsidRDefault="005B0F50" w:rsidP="005B0F50">
      <w:pPr>
        <w:autoSpaceDE w:val="0"/>
        <w:autoSpaceDN w:val="0"/>
        <w:adjustRightInd w:val="0"/>
        <w:textAlignment w:val="center"/>
        <w:rPr>
          <w:rFonts w:ascii="MyriadPro-Regular" w:hAnsi="MyriadPro-Regular" w:cs="MyriadPro-Regular"/>
          <w:color w:val="000000"/>
        </w:rPr>
      </w:pPr>
      <w:r w:rsidRPr="00F42372">
        <w:rPr>
          <w:rFonts w:ascii="MyriadPro-Regular" w:hAnsi="MyriadPro-Regular" w:cs="MyriadPro-Regular"/>
          <w:b/>
          <w:color w:val="000000"/>
        </w:rPr>
        <w:t>WHEREAS,</w:t>
      </w:r>
      <w:r>
        <w:rPr>
          <w:rFonts w:ascii="MyriadPro-Regular" w:hAnsi="MyriadPro-Regular" w:cs="MyriadPro-Regular"/>
          <w:color w:val="000000"/>
        </w:rPr>
        <w:t xml:space="preserve"> </w:t>
      </w:r>
      <w:r>
        <w:rPr>
          <w:rFonts w:ascii="MyriadPro-Regular" w:hAnsi="MyriadPro-Regular" w:cs="MyriadPro-Regular"/>
          <w:color w:val="000000"/>
        </w:rPr>
        <w:tab/>
        <w:t xml:space="preserve">Major countries throughout the world have banned plastic bags and/or single use plastics, or announced a ban of all single-use plastics by 2022; and </w:t>
      </w:r>
    </w:p>
    <w:p w14:paraId="36709ACD" w14:textId="77777777" w:rsidR="005B0F50" w:rsidRDefault="005B0F50" w:rsidP="005B0F50">
      <w:pPr>
        <w:autoSpaceDE w:val="0"/>
        <w:autoSpaceDN w:val="0"/>
        <w:adjustRightInd w:val="0"/>
        <w:textAlignment w:val="center"/>
        <w:rPr>
          <w:rFonts w:ascii="MyriadPro-Regular" w:hAnsi="MyriadPro-Regular" w:cs="MyriadPro-Regular"/>
          <w:color w:val="000000"/>
        </w:rPr>
      </w:pPr>
    </w:p>
    <w:p w14:paraId="18EF72A2" w14:textId="20A398A1" w:rsidR="005B0F50" w:rsidRDefault="005B0F50" w:rsidP="005B0F50">
      <w:pPr>
        <w:autoSpaceDE w:val="0"/>
        <w:autoSpaceDN w:val="0"/>
        <w:adjustRightInd w:val="0"/>
        <w:textAlignment w:val="center"/>
        <w:rPr>
          <w:rFonts w:ascii="MyriadPro-Regular" w:hAnsi="MyriadPro-Regular" w:cs="MyriadPro-Regular"/>
          <w:color w:val="000000"/>
        </w:rPr>
      </w:pPr>
      <w:r w:rsidRPr="00CA3630">
        <w:rPr>
          <w:rFonts w:ascii="MyriadPro-Regular" w:hAnsi="MyriadPro-Regular" w:cs="MyriadPro-Regular"/>
          <w:b/>
          <w:color w:val="000000"/>
        </w:rPr>
        <w:t>WHEREAS,</w:t>
      </w:r>
      <w:r w:rsidRPr="006101F1">
        <w:rPr>
          <w:rFonts w:ascii="MyriadPro-Regular" w:hAnsi="MyriadPro-Regular" w:cs="MyriadPro-Regular"/>
          <w:color w:val="000000"/>
        </w:rPr>
        <w:t xml:space="preserve"> </w:t>
      </w:r>
      <w:r>
        <w:rPr>
          <w:rFonts w:ascii="MyriadPro-Regular" w:hAnsi="MyriadPro-Regular" w:cs="MyriadPro-Regular"/>
          <w:color w:val="000000"/>
        </w:rPr>
        <w:tab/>
        <w:t>T</w:t>
      </w:r>
      <w:r w:rsidRPr="006101F1">
        <w:rPr>
          <w:rFonts w:ascii="MyriadPro-Regular" w:hAnsi="MyriadPro-Regular" w:cs="MyriadPro-Regular"/>
          <w:color w:val="000000"/>
        </w:rPr>
        <w:t>he City of Bexley, Ohio has the duty to protect the natural environment, the economy and the health of its residents</w:t>
      </w:r>
      <w:r>
        <w:rPr>
          <w:rFonts w:ascii="MyriadPro-Regular" w:hAnsi="MyriadPro-Regular" w:cs="MyriadPro-Regular"/>
          <w:color w:val="000000"/>
        </w:rPr>
        <w:t xml:space="preserve">, wildlife </w:t>
      </w:r>
      <w:r w:rsidRPr="006101F1">
        <w:rPr>
          <w:rFonts w:ascii="MyriadPro-Regular" w:hAnsi="MyriadPro-Regular" w:cs="MyriadPro-Regular"/>
          <w:color w:val="000000"/>
        </w:rPr>
        <w:t xml:space="preserve">and visitors </w:t>
      </w:r>
      <w:r w:rsidR="00203B05">
        <w:rPr>
          <w:rFonts w:ascii="MyriadPro-Regular" w:hAnsi="MyriadPro-Regular" w:cs="MyriadPro-Regular"/>
          <w:color w:val="000000"/>
        </w:rPr>
        <w:t>to</w:t>
      </w:r>
      <w:r w:rsidRPr="006101F1">
        <w:rPr>
          <w:rFonts w:ascii="MyriadPro-Regular" w:hAnsi="MyriadPro-Regular" w:cs="MyriadPro-Regular"/>
          <w:color w:val="000000"/>
        </w:rPr>
        <w:t xml:space="preserve"> the city; and</w:t>
      </w:r>
    </w:p>
    <w:p w14:paraId="350D6142" w14:textId="77777777" w:rsidR="005B0F50" w:rsidRDefault="005B0F50" w:rsidP="005B0F50">
      <w:pPr>
        <w:autoSpaceDE w:val="0"/>
        <w:autoSpaceDN w:val="0"/>
        <w:adjustRightInd w:val="0"/>
        <w:textAlignment w:val="center"/>
        <w:rPr>
          <w:rFonts w:ascii="MyriadPro-Regular" w:hAnsi="MyriadPro-Regular" w:cs="MyriadPro-Regular"/>
          <w:color w:val="000000"/>
        </w:rPr>
      </w:pPr>
    </w:p>
    <w:p w14:paraId="68FF3120" w14:textId="7CAEF26B" w:rsidR="005B0F50" w:rsidRPr="00B057C3" w:rsidRDefault="005B0F50" w:rsidP="002D4303">
      <w:pPr>
        <w:autoSpaceDE w:val="0"/>
        <w:autoSpaceDN w:val="0"/>
        <w:adjustRightInd w:val="0"/>
        <w:textAlignment w:val="center"/>
        <w:rPr>
          <w:rFonts w:ascii="MyriadPro-Regular" w:hAnsi="MyriadPro-Regular" w:cs="MyriadPro-Regular"/>
          <w:color w:val="000000"/>
        </w:rPr>
      </w:pPr>
      <w:r w:rsidRPr="00B057C3">
        <w:rPr>
          <w:rFonts w:ascii="MyriadPro-Regular" w:hAnsi="MyriadPro-Regular" w:cs="MyriadPro-Regular"/>
          <w:b/>
          <w:color w:val="000000"/>
        </w:rPr>
        <w:t>WHEREAS,</w:t>
      </w:r>
      <w:r>
        <w:rPr>
          <w:rFonts w:ascii="MyriadPro-Regular" w:hAnsi="MyriadPro-Regular" w:cs="MyriadPro-Regular"/>
          <w:color w:val="000000"/>
        </w:rPr>
        <w:t xml:space="preserve"> </w:t>
      </w:r>
      <w:r>
        <w:rPr>
          <w:rFonts w:ascii="MyriadPro-Regular" w:hAnsi="MyriadPro-Regular" w:cs="MyriadPro-Regular"/>
          <w:color w:val="000000"/>
        </w:rPr>
        <w:tab/>
        <w:t>A core component of the adopted Mission of the City of Bexley is to “</w:t>
      </w:r>
      <w:r w:rsidRPr="00B057C3">
        <w:rPr>
          <w:rFonts w:ascii="MyriadPro-Regular" w:hAnsi="MyriadPro-Regular" w:cs="MyriadPro-Regular"/>
          <w:color w:val="000000"/>
        </w:rPr>
        <w:t>Protect, preserve, and enhance Bexley’s nat</w:t>
      </w:r>
      <w:r>
        <w:rPr>
          <w:rFonts w:ascii="MyriadPro-Regular" w:hAnsi="MyriadPro-Regular" w:cs="MyriadPro-Regular"/>
          <w:color w:val="000000"/>
        </w:rPr>
        <w:t>ural and developed environment”;</w:t>
      </w:r>
    </w:p>
    <w:p w14:paraId="1ED98D56" w14:textId="77777777" w:rsidR="006101F1" w:rsidRPr="006101F1" w:rsidRDefault="006101F1" w:rsidP="00CA3630">
      <w:pPr>
        <w:autoSpaceDE w:val="0"/>
        <w:autoSpaceDN w:val="0"/>
        <w:adjustRightInd w:val="0"/>
        <w:textAlignment w:val="center"/>
        <w:rPr>
          <w:rFonts w:ascii="MyriadPro-Regular" w:hAnsi="MyriadPro-Regular" w:cs="MyriadPro-Regular"/>
          <w:color w:val="000000"/>
        </w:rPr>
      </w:pPr>
    </w:p>
    <w:p w14:paraId="1B0FD8A3" w14:textId="77777777" w:rsidR="006101F1" w:rsidRPr="001D5872" w:rsidRDefault="006101F1" w:rsidP="00CA3630">
      <w:pPr>
        <w:autoSpaceDE w:val="0"/>
        <w:autoSpaceDN w:val="0"/>
        <w:adjustRightInd w:val="0"/>
        <w:textAlignment w:val="center"/>
        <w:rPr>
          <w:rFonts w:ascii="MyriadPro-Regular" w:hAnsi="MyriadPro-Regular" w:cs="MyriadPro-Regular"/>
          <w:b/>
          <w:color w:val="000000"/>
        </w:rPr>
      </w:pPr>
      <w:r w:rsidRPr="001D5872">
        <w:rPr>
          <w:rFonts w:ascii="MyriadPro-Regular" w:hAnsi="MyriadPro-Regular" w:cs="MyriadPro-Regular"/>
          <w:b/>
          <w:color w:val="000000"/>
        </w:rPr>
        <w:t>NOW, THEREFORE, BE IT ORDAINED BY THE COUNCIL OF THE CITY OF BEXLEY, OHIO:</w:t>
      </w:r>
    </w:p>
    <w:p w14:paraId="753ED6CB" w14:textId="77777777" w:rsidR="007B6A96" w:rsidRPr="006101F1" w:rsidRDefault="007B6A96" w:rsidP="00CA3630">
      <w:pPr>
        <w:autoSpaceDE w:val="0"/>
        <w:autoSpaceDN w:val="0"/>
        <w:adjustRightInd w:val="0"/>
        <w:textAlignment w:val="center"/>
        <w:rPr>
          <w:rFonts w:ascii="MyriadPro-Regular" w:hAnsi="MyriadPro-Regular" w:cs="MyriadPro-Regular"/>
          <w:color w:val="000000"/>
        </w:rPr>
      </w:pPr>
    </w:p>
    <w:p w14:paraId="169CB556" w14:textId="77777777" w:rsidR="006101F1" w:rsidRPr="00CA3630" w:rsidRDefault="006101F1" w:rsidP="00CA3630">
      <w:pPr>
        <w:autoSpaceDE w:val="0"/>
        <w:autoSpaceDN w:val="0"/>
        <w:adjustRightInd w:val="0"/>
        <w:textAlignment w:val="center"/>
        <w:rPr>
          <w:rFonts w:ascii="MyriadPro-Regular" w:hAnsi="MyriadPro-Regular" w:cs="MyriadPro-Regular"/>
          <w:b/>
          <w:color w:val="000000"/>
          <w:u w:val="single"/>
        </w:rPr>
      </w:pPr>
      <w:r w:rsidRPr="00CA3630">
        <w:rPr>
          <w:rFonts w:ascii="MyriadPro-Regular" w:hAnsi="MyriadPro-Regular" w:cs="MyriadPro-Regular"/>
          <w:b/>
          <w:color w:val="000000"/>
          <w:u w:val="single"/>
        </w:rPr>
        <w:t xml:space="preserve">Section 1.  </w:t>
      </w:r>
    </w:p>
    <w:p w14:paraId="14E55253" w14:textId="32A06C5B" w:rsidR="006101F1" w:rsidRDefault="006101F1" w:rsidP="00CA3630">
      <w:pPr>
        <w:autoSpaceDE w:val="0"/>
        <w:autoSpaceDN w:val="0"/>
        <w:adjustRightInd w:val="0"/>
        <w:textAlignment w:val="center"/>
        <w:rPr>
          <w:rFonts w:ascii="MyriadPro-Regular" w:hAnsi="MyriadPro-Regular" w:cs="MyriadPro-Regular"/>
          <w:color w:val="000000"/>
        </w:rPr>
      </w:pPr>
      <w:r w:rsidRPr="006101F1">
        <w:rPr>
          <w:rFonts w:ascii="MyriadPro-Regular" w:hAnsi="MyriadPro-Regular" w:cs="MyriadPro-Regular"/>
          <w:color w:val="000000"/>
        </w:rPr>
        <w:t xml:space="preserve">That </w:t>
      </w:r>
      <w:r w:rsidR="00CA3630">
        <w:rPr>
          <w:rFonts w:ascii="MyriadPro-Regular" w:hAnsi="MyriadPro-Regular" w:cs="MyriadPro-Regular"/>
          <w:color w:val="000000"/>
        </w:rPr>
        <w:t xml:space="preserve">Chapter 888 shall be </w:t>
      </w:r>
      <w:r w:rsidR="002D4303">
        <w:rPr>
          <w:rFonts w:ascii="MyriadPro-Regular" w:hAnsi="MyriadPro-Regular" w:cs="MyriadPro-Regular"/>
          <w:color w:val="000000"/>
        </w:rPr>
        <w:t>amended</w:t>
      </w:r>
      <w:r w:rsidR="00CA3630">
        <w:rPr>
          <w:rFonts w:ascii="MyriadPro-Regular" w:hAnsi="MyriadPro-Regular" w:cs="MyriadPro-Regular"/>
          <w:color w:val="000000"/>
        </w:rPr>
        <w:t xml:space="preserve"> </w:t>
      </w:r>
      <w:r w:rsidRPr="006101F1">
        <w:rPr>
          <w:rFonts w:ascii="MyriadPro-Regular" w:hAnsi="MyriadPro-Regular" w:cs="MyriadPro-Regular"/>
          <w:color w:val="000000"/>
        </w:rPr>
        <w:t>as follows:</w:t>
      </w:r>
    </w:p>
    <w:p w14:paraId="4ECA4009" w14:textId="400768D8" w:rsidR="001D5872" w:rsidRDefault="001D5872" w:rsidP="00CA3630">
      <w:pPr>
        <w:autoSpaceDE w:val="0"/>
        <w:autoSpaceDN w:val="0"/>
        <w:adjustRightInd w:val="0"/>
        <w:textAlignment w:val="center"/>
        <w:rPr>
          <w:rFonts w:ascii="MyriadPro-Regular" w:hAnsi="MyriadPro-Regular" w:cs="MyriadPro-Regular"/>
          <w:color w:val="000000"/>
        </w:rPr>
      </w:pPr>
    </w:p>
    <w:p w14:paraId="774DFC8F" w14:textId="6C1DC8D8" w:rsidR="001D5872" w:rsidRPr="001D5872" w:rsidRDefault="001D5872" w:rsidP="00CA3630">
      <w:pPr>
        <w:autoSpaceDE w:val="0"/>
        <w:autoSpaceDN w:val="0"/>
        <w:adjustRightInd w:val="0"/>
        <w:textAlignment w:val="center"/>
        <w:rPr>
          <w:rFonts w:ascii="MyriadPro-Regular" w:hAnsi="MyriadPro-Regular" w:cs="MyriadPro-Regular"/>
          <w:b/>
          <w:color w:val="000000"/>
        </w:rPr>
      </w:pPr>
      <w:r w:rsidRPr="001D5872">
        <w:rPr>
          <w:rFonts w:ascii="MyriadPro-Regular" w:hAnsi="MyriadPro-Regular" w:cs="MyriadPro-Regular"/>
          <w:b/>
          <w:color w:val="000000"/>
        </w:rPr>
        <w:t>CHAPTER 888</w:t>
      </w:r>
    </w:p>
    <w:p w14:paraId="4DAEE541" w14:textId="78CA81A7" w:rsidR="001D5872" w:rsidRPr="001D5872" w:rsidRDefault="001D5872" w:rsidP="00CA3630">
      <w:pPr>
        <w:autoSpaceDE w:val="0"/>
        <w:autoSpaceDN w:val="0"/>
        <w:adjustRightInd w:val="0"/>
        <w:textAlignment w:val="center"/>
        <w:rPr>
          <w:rFonts w:ascii="MyriadPro-Regular" w:hAnsi="MyriadPro-Regular" w:cs="MyriadPro-Regular"/>
          <w:b/>
          <w:color w:val="000000"/>
        </w:rPr>
      </w:pPr>
      <w:r w:rsidRPr="001D5872">
        <w:rPr>
          <w:rFonts w:ascii="MyriadPro-Regular" w:hAnsi="MyriadPro-Regular" w:cs="MyriadPro-Regular"/>
          <w:b/>
          <w:color w:val="000000"/>
        </w:rPr>
        <w:t>SINGLE-USE PLASTICS RESTRICTIONS</w:t>
      </w:r>
    </w:p>
    <w:p w14:paraId="3C9408D4" w14:textId="2C603799" w:rsidR="006101F1" w:rsidRDefault="006101F1" w:rsidP="00CA3630">
      <w:pPr>
        <w:autoSpaceDE w:val="0"/>
        <w:autoSpaceDN w:val="0"/>
        <w:adjustRightInd w:val="0"/>
        <w:textAlignment w:val="center"/>
        <w:rPr>
          <w:rFonts w:ascii="MyriadPro-Regular" w:hAnsi="MyriadPro-Regular" w:cs="MyriadPro-Regular"/>
          <w:color w:val="000000"/>
        </w:rPr>
      </w:pPr>
    </w:p>
    <w:p w14:paraId="305447AE" w14:textId="038CBA51" w:rsidR="00CA3630" w:rsidRPr="00CA3630" w:rsidRDefault="00CA3630" w:rsidP="00CA3630">
      <w:pPr>
        <w:autoSpaceDE w:val="0"/>
        <w:autoSpaceDN w:val="0"/>
        <w:adjustRightInd w:val="0"/>
        <w:textAlignment w:val="center"/>
        <w:rPr>
          <w:rFonts w:ascii="MyriadPro-Regular" w:hAnsi="MyriadPro-Regular" w:cs="MyriadPro-Regular"/>
          <w:b/>
          <w:bCs/>
          <w:color w:val="000000"/>
        </w:rPr>
      </w:pPr>
      <w:r>
        <w:rPr>
          <w:rFonts w:ascii="MyriadPro-Regular" w:hAnsi="MyriadPro-Regular" w:cs="MyriadPro-Regular"/>
          <w:b/>
          <w:bCs/>
          <w:color w:val="000000"/>
        </w:rPr>
        <w:t>888</w:t>
      </w:r>
      <w:r w:rsidRPr="00CA3630">
        <w:rPr>
          <w:rFonts w:ascii="MyriadPro-Regular" w:hAnsi="MyriadPro-Regular" w:cs="MyriadPro-Regular"/>
          <w:b/>
          <w:bCs/>
          <w:color w:val="000000"/>
        </w:rPr>
        <w:t xml:space="preserve">.01  </w:t>
      </w:r>
      <w:r>
        <w:rPr>
          <w:rFonts w:ascii="MyriadPro-Regular" w:hAnsi="MyriadPro-Regular" w:cs="MyriadPro-Regular"/>
          <w:b/>
          <w:bCs/>
          <w:color w:val="000000"/>
        </w:rPr>
        <w:tab/>
      </w:r>
      <w:r w:rsidRPr="00CA3630">
        <w:rPr>
          <w:rFonts w:ascii="MyriadPro-Regular" w:hAnsi="MyriadPro-Regular" w:cs="MyriadPro-Regular"/>
          <w:b/>
          <w:bCs/>
          <w:color w:val="000000"/>
        </w:rPr>
        <w:t>DEFINITIONS.</w:t>
      </w:r>
    </w:p>
    <w:p w14:paraId="63989527" w14:textId="73AEAFAC" w:rsidR="00CA3630" w:rsidRPr="00CA3630" w:rsidRDefault="00CA3630" w:rsidP="00CA3630">
      <w:pPr>
        <w:autoSpaceDE w:val="0"/>
        <w:autoSpaceDN w:val="0"/>
        <w:adjustRightInd w:val="0"/>
        <w:textAlignment w:val="center"/>
        <w:rPr>
          <w:rFonts w:ascii="MyriadPro-Regular" w:hAnsi="MyriadPro-Regular" w:cs="MyriadPro-Regular"/>
          <w:color w:val="000000"/>
        </w:rPr>
      </w:pPr>
      <w:r w:rsidRPr="00CA3630">
        <w:rPr>
          <w:rFonts w:ascii="MyriadPro-Regular" w:hAnsi="MyriadPro-Regular" w:cs="MyriadPro-Regular"/>
          <w:color w:val="000000"/>
        </w:rPr>
        <w:t>As used in this chapter, except where the content clearly indicates a different</w:t>
      </w:r>
      <w:r w:rsidR="001D5872">
        <w:rPr>
          <w:rFonts w:ascii="MyriadPro-Regular" w:hAnsi="MyriadPro-Regular" w:cs="MyriadPro-Regular"/>
          <w:color w:val="000000"/>
        </w:rPr>
        <w:t xml:space="preserve"> </w:t>
      </w:r>
      <w:r w:rsidRPr="00CA3630">
        <w:rPr>
          <w:rFonts w:ascii="MyriadPro-Regular" w:hAnsi="MyriadPro-Regular" w:cs="MyriadPro-Regular"/>
          <w:color w:val="000000"/>
        </w:rPr>
        <w:t>meaning:</w:t>
      </w:r>
    </w:p>
    <w:p w14:paraId="78CFA430" w14:textId="3E7B51D5" w:rsidR="00BB756E" w:rsidRPr="005A7A92" w:rsidRDefault="00BB756E" w:rsidP="001D5872">
      <w:pPr>
        <w:pStyle w:val="ListParagraph"/>
        <w:numPr>
          <w:ilvl w:val="0"/>
          <w:numId w:val="2"/>
        </w:numPr>
        <w:textAlignment w:val="center"/>
        <w:rPr>
          <w:rFonts w:ascii="MyriadPro-Regular" w:hAnsi="MyriadPro-Regular" w:cs="MyriadPro-Regular"/>
          <w:bCs/>
          <w:color w:val="000000"/>
        </w:rPr>
      </w:pPr>
      <w:r>
        <w:rPr>
          <w:rFonts w:ascii="MyriadPro-Regular" w:hAnsi="MyriadPro-Regular" w:cs="MyriadPro-Regular"/>
          <w:bCs/>
          <w:color w:val="000000"/>
        </w:rPr>
        <w:t xml:space="preserve">“Commercial Product in Quantity” means a </w:t>
      </w:r>
      <w:r w:rsidRPr="005A7A92">
        <w:rPr>
          <w:rFonts w:ascii="MyriadPro-Regular" w:hAnsi="MyriadPro-Regular" w:cs="MyriadPro-Regular"/>
          <w:bCs/>
          <w:color w:val="000000"/>
        </w:rPr>
        <w:t>quantity of 10 (ten) or more items marketed for retail sale.</w:t>
      </w:r>
    </w:p>
    <w:p w14:paraId="0E9309D3" w14:textId="77777777" w:rsidR="00BB756E" w:rsidRPr="00416B58" w:rsidRDefault="00BB756E" w:rsidP="00BB756E">
      <w:pPr>
        <w:pStyle w:val="ListParagraph"/>
        <w:numPr>
          <w:ilvl w:val="0"/>
          <w:numId w:val="2"/>
        </w:numPr>
        <w:textAlignment w:val="center"/>
        <w:rPr>
          <w:rFonts w:ascii="MyriadPro-Regular" w:hAnsi="MyriadPro-Regular" w:cs="MyriadPro-Regular"/>
          <w:bCs/>
          <w:color w:val="000000"/>
        </w:rPr>
      </w:pPr>
      <w:r w:rsidRPr="005A7A92">
        <w:rPr>
          <w:rFonts w:ascii="MyriadPro-Regular" w:hAnsi="MyriadPro-Regular" w:cs="MyriadPro-Regular"/>
          <w:bCs/>
          <w:color w:val="000000"/>
        </w:rPr>
        <w:t>“</w:t>
      </w:r>
      <w:r w:rsidRPr="00D276D3">
        <w:rPr>
          <w:rFonts w:ascii="MyriadPro-Regular" w:hAnsi="MyriadPro-Regular" w:cs="MyriadPro-Regular"/>
          <w:bCs/>
          <w:color w:val="000000"/>
        </w:rPr>
        <w:t>Compostable” products are defined as a product that has been certified as 100% compostable consistent with the timeline and specifications of the American Society of Testing and Materials (ASTM) Standard D6400 or the Biodegradable Products Institute (BPI) or equivalent, and is clearly marked as “</w:t>
      </w:r>
      <w:r w:rsidRPr="00416B58">
        <w:rPr>
          <w:rFonts w:ascii="MyriadPro-Regular" w:hAnsi="MyriadPro-Regular" w:cs="MyriadPro-Regular"/>
          <w:bCs/>
          <w:color w:val="000000"/>
        </w:rPr>
        <w:t>compostable”.</w:t>
      </w:r>
    </w:p>
    <w:p w14:paraId="37D0B3E3" w14:textId="0B94632C" w:rsidR="001D5872" w:rsidRPr="00416B58" w:rsidRDefault="001D5872" w:rsidP="00BB756E">
      <w:pPr>
        <w:pStyle w:val="ListParagraph"/>
        <w:numPr>
          <w:ilvl w:val="0"/>
          <w:numId w:val="2"/>
        </w:numPr>
        <w:textAlignment w:val="center"/>
        <w:rPr>
          <w:rFonts w:ascii="MyriadPro-Regular" w:hAnsi="MyriadPro-Regular" w:cs="MyriadPro-Regular"/>
          <w:bCs/>
          <w:color w:val="000000"/>
        </w:rPr>
      </w:pPr>
      <w:r w:rsidRPr="00416B58">
        <w:rPr>
          <w:rFonts w:ascii="MyriadPro-Regular" w:hAnsi="MyriadPro-Regular" w:cs="MyriadPro-Regular"/>
          <w:bCs/>
          <w:color w:val="000000"/>
        </w:rPr>
        <w:t xml:space="preserve">“Customer” means any Person obtaining goods from a Store. </w:t>
      </w:r>
    </w:p>
    <w:p w14:paraId="2DD7FEBB" w14:textId="2D99409E" w:rsidR="00BB756E" w:rsidRPr="00A23FB4" w:rsidRDefault="00BB756E" w:rsidP="00BB756E">
      <w:pPr>
        <w:pStyle w:val="ListParagraph"/>
        <w:numPr>
          <w:ilvl w:val="0"/>
          <w:numId w:val="2"/>
        </w:numPr>
        <w:textAlignment w:val="center"/>
        <w:rPr>
          <w:rFonts w:ascii="MyriadPro-Regular" w:hAnsi="MyriadPro-Regular" w:cs="MyriadPro-Regular"/>
          <w:color w:val="000000"/>
        </w:rPr>
      </w:pPr>
      <w:r w:rsidRPr="00416B58">
        <w:rPr>
          <w:rFonts w:ascii="MyriadPro-Regular" w:hAnsi="MyriadPro-Regular" w:cs="MyriadPro-Regular"/>
          <w:color w:val="000000"/>
        </w:rPr>
        <w:t xml:space="preserve">“Public Eating </w:t>
      </w:r>
      <w:r w:rsidRPr="00A23FB4">
        <w:rPr>
          <w:rFonts w:ascii="MyriadPro-Regular" w:hAnsi="MyriadPro-Regular" w:cs="MyriadPro-Regular"/>
          <w:color w:val="000000"/>
        </w:rPr>
        <w:t>Establishment” means a restaurant, take-out food establishment or other business (including, but not limited to, food sales from vehicles or mobile vendor</w:t>
      </w:r>
      <w:r w:rsidR="0086714E" w:rsidRPr="00A23FB4">
        <w:rPr>
          <w:rFonts w:ascii="MyriadPro-Regular" w:hAnsi="MyriadPro-Regular" w:cs="MyriadPro-Regular"/>
          <w:color w:val="000000"/>
        </w:rPr>
        <w:t xml:space="preserve">s </w:t>
      </w:r>
      <w:r w:rsidRPr="00A23FB4">
        <w:rPr>
          <w:rFonts w:ascii="MyriadPro-Regular" w:hAnsi="MyriadPro-Regular" w:cs="MyriadPro-Regular"/>
          <w:color w:val="000000"/>
        </w:rPr>
        <w:t>open to the public) that receives 90% or more of its revenue from the sale of prepared and ready-to-consume foods and/or drinks to the public.</w:t>
      </w:r>
    </w:p>
    <w:p w14:paraId="6B50B9E6" w14:textId="1E5004EB" w:rsidR="00A71406" w:rsidRPr="00416B58" w:rsidRDefault="00A71406" w:rsidP="00BB756E">
      <w:pPr>
        <w:pStyle w:val="ListParagraph"/>
        <w:numPr>
          <w:ilvl w:val="0"/>
          <w:numId w:val="2"/>
        </w:numPr>
        <w:textAlignment w:val="center"/>
        <w:rPr>
          <w:rFonts w:ascii="MyriadPro-Regular" w:hAnsi="MyriadPro-Regular" w:cs="MyriadPro-Regular"/>
          <w:bCs/>
          <w:color w:val="000000"/>
        </w:rPr>
      </w:pPr>
      <w:r w:rsidRPr="005265CD">
        <w:rPr>
          <w:rFonts w:ascii="MyriadPro-Regular" w:hAnsi="MyriadPro-Regular" w:cs="MyriadPro-Regular"/>
          <w:b/>
          <w:bCs/>
          <w:color w:val="000000"/>
        </w:rPr>
        <w:t>“Recyclable” means</w:t>
      </w:r>
      <w:r w:rsidR="005265CD" w:rsidRPr="005265CD">
        <w:rPr>
          <w:rFonts w:ascii="MyriadPro-Regular" w:hAnsi="MyriadPro-Regular" w:cs="MyriadPro-Regular"/>
          <w:b/>
          <w:bCs/>
          <w:color w:val="000000"/>
        </w:rPr>
        <w:t xml:space="preserve"> any substance or object that is accepted for recycling by the City’s curbside recycling program, or that can reasonably be recycled at publicly available drop-off points within</w:t>
      </w:r>
      <w:r w:rsidR="005265CD">
        <w:rPr>
          <w:rFonts w:ascii="MyriadPro-Regular" w:hAnsi="MyriadPro-Regular" w:cs="MyriadPro-Regular"/>
          <w:b/>
          <w:bCs/>
          <w:color w:val="000000"/>
        </w:rPr>
        <w:t xml:space="preserve"> Franklin County at no cost to the individual.</w:t>
      </w:r>
    </w:p>
    <w:p w14:paraId="31F6E1D0" w14:textId="77777777" w:rsidR="00F448E9" w:rsidRDefault="00CA3630" w:rsidP="00F448E9">
      <w:pPr>
        <w:pStyle w:val="ListParagraph"/>
        <w:numPr>
          <w:ilvl w:val="0"/>
          <w:numId w:val="2"/>
        </w:numPr>
        <w:textAlignment w:val="center"/>
        <w:rPr>
          <w:rFonts w:ascii="MyriadPro-Regular" w:hAnsi="MyriadPro-Regular" w:cs="MyriadPro-Regular"/>
          <w:bCs/>
          <w:color w:val="000000"/>
        </w:rPr>
      </w:pPr>
      <w:r w:rsidRPr="00416B58">
        <w:rPr>
          <w:rFonts w:ascii="MyriadPro-Regular" w:hAnsi="MyriadPro-Regular" w:cs="MyriadPro-Regular"/>
          <w:bCs/>
          <w:color w:val="000000"/>
        </w:rPr>
        <w:t>"Recycled Content Paper Bag” means a paper bag provided by a Store to a</w:t>
      </w:r>
      <w:r w:rsidRPr="00CA3630">
        <w:rPr>
          <w:rFonts w:ascii="MyriadPro-Regular" w:hAnsi="MyriadPro-Regular" w:cs="MyriadPro-Regular"/>
          <w:bCs/>
          <w:color w:val="000000"/>
        </w:rPr>
        <w:t xml:space="preserve"> Customer at the check stand, cash register, point of sale, or other location for the purpose of transporting food or merchandise out of the Store and that contains no old</w:t>
      </w:r>
      <w:r w:rsidR="00B90599">
        <w:rPr>
          <w:rFonts w:ascii="MyriadPro-Regular" w:hAnsi="MyriadPro-Regular" w:cs="MyriadPro-Regular"/>
          <w:bCs/>
          <w:color w:val="000000"/>
        </w:rPr>
        <w:t xml:space="preserve"> </w:t>
      </w:r>
      <w:r w:rsidRPr="00CA3630">
        <w:rPr>
          <w:rFonts w:ascii="MyriadPro-Regular" w:hAnsi="MyriadPro-Regular" w:cs="MyriadPro-Regular"/>
          <w:bCs/>
          <w:color w:val="000000"/>
        </w:rPr>
        <w:t xml:space="preserve">growth fiber and a minimum of forty percent (40%) </w:t>
      </w:r>
      <w:r w:rsidRPr="005265CD">
        <w:rPr>
          <w:rFonts w:ascii="MyriadPro-Regular" w:hAnsi="MyriadPro-Regular" w:cs="MyriadPro-Regular"/>
          <w:bCs/>
          <w:color w:val="000000"/>
        </w:rPr>
        <w:t xml:space="preserve">postconsumer recycled material; is one hundred percent (100%) recyclable </w:t>
      </w:r>
      <w:r w:rsidRPr="00A23FB4">
        <w:rPr>
          <w:rFonts w:ascii="MyriadPro-Regular" w:hAnsi="MyriadPro-Regular" w:cs="MyriadPro-Regular"/>
          <w:bCs/>
          <w:strike/>
          <w:color w:val="000000"/>
        </w:rPr>
        <w:t>and compostable, consistent with the timeline and specifications of the American Society of Testing and Materials (ASTM) Standard D6400</w:t>
      </w:r>
      <w:r w:rsidRPr="00A23FB4">
        <w:rPr>
          <w:rFonts w:ascii="MyriadPro-Regular" w:hAnsi="MyriadPro-Regular" w:cs="MyriadPro-Regular"/>
          <w:bCs/>
          <w:color w:val="000000"/>
        </w:rPr>
        <w:t>; and</w:t>
      </w:r>
      <w:r w:rsidRPr="005265CD">
        <w:rPr>
          <w:rFonts w:ascii="MyriadPro-Regular" w:hAnsi="MyriadPro-Regular" w:cs="MyriadPro-Regular"/>
          <w:bCs/>
          <w:color w:val="000000"/>
        </w:rPr>
        <w:t xml:space="preserve"> has printed in a highly visible manner on the outside of the bag the words “Recyclable,” the name and location of the manufacturer</w:t>
      </w:r>
      <w:r w:rsidRPr="00CA3630">
        <w:rPr>
          <w:rFonts w:ascii="MyriadPro-Regular" w:hAnsi="MyriadPro-Regular" w:cs="MyriadPro-Regular"/>
          <w:bCs/>
          <w:color w:val="000000"/>
        </w:rPr>
        <w:t xml:space="preserve">, and the percentage of post-consumer recycled content. </w:t>
      </w:r>
    </w:p>
    <w:p w14:paraId="1A01F8B4" w14:textId="26A2E6C6" w:rsidR="00F448E9" w:rsidRDefault="00B75D51" w:rsidP="00F448E9">
      <w:pPr>
        <w:pStyle w:val="ListParagraph"/>
        <w:numPr>
          <w:ilvl w:val="0"/>
          <w:numId w:val="2"/>
        </w:numPr>
        <w:textAlignment w:val="center"/>
        <w:rPr>
          <w:rFonts w:ascii="MyriadPro-Regular" w:hAnsi="MyriadPro-Regular" w:cs="MyriadPro-Regular"/>
          <w:bCs/>
          <w:color w:val="000000"/>
        </w:rPr>
      </w:pPr>
      <w:r w:rsidRPr="00F448E9">
        <w:rPr>
          <w:rFonts w:ascii="MyriadPro-Regular" w:hAnsi="MyriadPro-Regular" w:cs="MyriadPro-Regular"/>
          <w:bCs/>
          <w:color w:val="000000"/>
        </w:rPr>
        <w:lastRenderedPageBreak/>
        <w:t xml:space="preserve">"Reusable Bag” means a bag with handles that is specifically designed and manufactured for multiple reuse and </w:t>
      </w:r>
      <w:r w:rsidR="008D4DA2">
        <w:rPr>
          <w:rFonts w:ascii="MyriadPro-Regular" w:hAnsi="MyriadPro-Regular" w:cs="MyriadPro-Regular"/>
          <w:bCs/>
          <w:color w:val="000000"/>
        </w:rPr>
        <w:t xml:space="preserve">is </w:t>
      </w:r>
      <w:r w:rsidR="008D4DA2" w:rsidRPr="00525A84">
        <w:rPr>
          <w:rFonts w:ascii="MyriadPro-Regular" w:hAnsi="MyriadPro-Regular" w:cs="MyriadPro-Regular"/>
          <w:bCs/>
          <w:strike/>
          <w:color w:val="000000"/>
        </w:rPr>
        <w:t xml:space="preserve">(1) </w:t>
      </w:r>
      <w:r w:rsidR="008D4DA2">
        <w:rPr>
          <w:rFonts w:ascii="MyriadPro-Regular" w:hAnsi="MyriadPro-Regular" w:cs="MyriadPro-Regular"/>
          <w:bCs/>
          <w:color w:val="000000"/>
        </w:rPr>
        <w:t>made of cloth or other machine washable fabric</w:t>
      </w:r>
      <w:r w:rsidR="008D4DA2" w:rsidRPr="00A23FB4">
        <w:rPr>
          <w:rFonts w:ascii="MyriadPro-Regular" w:hAnsi="MyriadPro-Regular" w:cs="MyriadPro-Regular"/>
          <w:bCs/>
          <w:strike/>
          <w:color w:val="000000"/>
        </w:rPr>
        <w:t>; or (2) made of durable plastic that is at least 2.25 mils thick</w:t>
      </w:r>
      <w:r w:rsidR="008D4DA2">
        <w:rPr>
          <w:rFonts w:ascii="MyriadPro-Regular" w:hAnsi="MyriadPro-Regular" w:cs="MyriadPro-Regular"/>
          <w:bCs/>
          <w:color w:val="000000"/>
        </w:rPr>
        <w:t>.</w:t>
      </w:r>
    </w:p>
    <w:p w14:paraId="21696DF8" w14:textId="5A7803FA" w:rsidR="00F448E9" w:rsidRPr="00A23FB4" w:rsidRDefault="00B75D51" w:rsidP="00A23FB4">
      <w:pPr>
        <w:pStyle w:val="ListParagraph"/>
        <w:numPr>
          <w:ilvl w:val="0"/>
          <w:numId w:val="2"/>
        </w:numPr>
        <w:textAlignment w:val="center"/>
        <w:rPr>
          <w:rFonts w:ascii="MyriadPro-Regular" w:hAnsi="MyriadPro-Regular" w:cs="MyriadPro-Regular"/>
          <w:bCs/>
          <w:color w:val="000000"/>
        </w:rPr>
      </w:pPr>
      <w:r w:rsidRPr="00A23FB4">
        <w:rPr>
          <w:rFonts w:ascii="MyriadPro-Regular" w:hAnsi="MyriadPro-Regular" w:cs="MyriadPro-Regular"/>
          <w:strike/>
          <w:color w:val="000000"/>
        </w:rPr>
        <w:t xml:space="preserve">“Single-Use Carryout Bag” means a bag other than a Reusable Bag provided at the </w:t>
      </w:r>
      <w:r w:rsidR="00AF41FF" w:rsidRPr="00A23FB4">
        <w:rPr>
          <w:rFonts w:ascii="MyriadPro-Regular" w:hAnsi="MyriadPro-Regular" w:cs="MyriadPro-Regular"/>
          <w:strike/>
          <w:color w:val="000000"/>
        </w:rPr>
        <w:t xml:space="preserve">checkout </w:t>
      </w:r>
      <w:r w:rsidRPr="00A23FB4">
        <w:rPr>
          <w:rFonts w:ascii="MyriadPro-Regular" w:hAnsi="MyriadPro-Regular" w:cs="MyriadPro-Regular"/>
          <w:strike/>
          <w:color w:val="000000"/>
        </w:rPr>
        <w:t xml:space="preserve">stand, cash register, point of sale or other location for the purpose of transporting food or merchandise out of the Store. Single-Use Carryout Bags do not include </w:t>
      </w:r>
      <w:r w:rsidRPr="00A23FB4">
        <w:rPr>
          <w:rFonts w:ascii="MyriadPro-Regular" w:hAnsi="MyriadPro-Regular" w:cs="MyriadPro-Regular"/>
          <w:bCs/>
          <w:strike/>
          <w:color w:val="000000"/>
        </w:rPr>
        <w:t>Produce</w:t>
      </w:r>
      <w:r w:rsidR="00380170" w:rsidRPr="00A23FB4">
        <w:rPr>
          <w:rFonts w:ascii="MyriadPro-Regular" w:hAnsi="MyriadPro-Regular" w:cs="MyriadPro-Regular"/>
          <w:bCs/>
          <w:strike/>
          <w:color w:val="000000"/>
        </w:rPr>
        <w:t xml:space="preserve">, Meat, or </w:t>
      </w:r>
      <w:r w:rsidRPr="00A23FB4">
        <w:rPr>
          <w:rFonts w:ascii="MyriadPro-Regular" w:hAnsi="MyriadPro-Regular" w:cs="MyriadPro-Regular"/>
          <w:bCs/>
          <w:strike/>
          <w:color w:val="000000"/>
        </w:rPr>
        <w:t xml:space="preserve">Product Bags. </w:t>
      </w:r>
      <w:r w:rsidR="00A23FB4">
        <w:rPr>
          <w:rFonts w:ascii="MyriadPro-Regular" w:hAnsi="MyriadPro-Regular" w:cs="MyriadPro-Regular"/>
          <w:bCs/>
          <w:strike/>
          <w:color w:val="000000"/>
        </w:rPr>
        <w:br/>
      </w:r>
      <w:r w:rsidR="00447715" w:rsidRPr="005265CD">
        <w:rPr>
          <w:rFonts w:ascii="MyriadPro-Regular" w:hAnsi="MyriadPro-Regular" w:cs="MyriadPro-Regular"/>
          <w:b/>
          <w:color w:val="000000"/>
        </w:rPr>
        <w:t xml:space="preserve">“Single-Use, Plastic Carryout Bag” means any bag </w:t>
      </w:r>
      <w:r w:rsidR="00447715">
        <w:rPr>
          <w:rFonts w:ascii="MyriadPro-Regular" w:hAnsi="MyriadPro-Regular" w:cs="MyriadPro-Regular"/>
          <w:b/>
          <w:color w:val="000000"/>
        </w:rPr>
        <w:t>that is</w:t>
      </w:r>
      <w:r w:rsidR="00447715" w:rsidRPr="005265CD">
        <w:rPr>
          <w:rFonts w:ascii="MyriadPro-Regular" w:hAnsi="MyriadPro-Regular" w:cs="MyriadPro-Regular"/>
          <w:b/>
          <w:color w:val="000000"/>
        </w:rPr>
        <w:t xml:space="preserve"> made predominately of non-compostable plastic derived from petroleum or bio-based sources, </w:t>
      </w:r>
      <w:r w:rsidR="00447715">
        <w:rPr>
          <w:rFonts w:ascii="MyriadPro-Regular" w:hAnsi="MyriadPro-Regular" w:cs="MyriadPro-Regular"/>
          <w:b/>
          <w:color w:val="000000"/>
        </w:rPr>
        <w:t xml:space="preserve">and that is not </w:t>
      </w:r>
      <w:r w:rsidR="000A472A">
        <w:rPr>
          <w:rFonts w:ascii="MyriadPro-Regular" w:hAnsi="MyriadPro-Regular" w:cs="MyriadPro-Regular"/>
          <w:b/>
          <w:color w:val="000000"/>
        </w:rPr>
        <w:t>machine</w:t>
      </w:r>
      <w:r w:rsidR="00447715">
        <w:rPr>
          <w:rFonts w:ascii="MyriadPro-Regular" w:hAnsi="MyriadPro-Regular" w:cs="MyriadPro-Regular"/>
          <w:b/>
          <w:color w:val="000000"/>
        </w:rPr>
        <w:t xml:space="preserve"> washable and designed for multiple uses.  </w:t>
      </w:r>
      <w:r w:rsidR="00447715" w:rsidRPr="005265CD">
        <w:rPr>
          <w:rFonts w:ascii="MyriadPro-Regular" w:hAnsi="MyriadPro-Regular" w:cs="MyriadPro-Regular"/>
          <w:b/>
          <w:color w:val="000000"/>
        </w:rPr>
        <w:t>Single-Use, Plastic Carryout Bags do not include Produce, Meat, or Product Bags.</w:t>
      </w:r>
    </w:p>
    <w:p w14:paraId="241C7DD4" w14:textId="20F9B837" w:rsidR="00B75D51" w:rsidRDefault="00B75D51" w:rsidP="00F448E9">
      <w:pPr>
        <w:pStyle w:val="ListParagraph"/>
        <w:numPr>
          <w:ilvl w:val="0"/>
          <w:numId w:val="2"/>
        </w:numPr>
        <w:textAlignment w:val="center"/>
        <w:rPr>
          <w:rFonts w:ascii="MyriadPro-Regular" w:hAnsi="MyriadPro-Regular" w:cs="MyriadPro-Regular"/>
          <w:color w:val="000000"/>
        </w:rPr>
      </w:pPr>
      <w:r w:rsidRPr="00A23FB4">
        <w:rPr>
          <w:rFonts w:ascii="MyriadPro-Regular" w:hAnsi="MyriadPro-Regular" w:cs="MyriadPro-Regular"/>
          <w:color w:val="000000"/>
        </w:rPr>
        <w:t xml:space="preserve">"Store" means any commercial establishment operating from a permanent enclosed structure that sells perishable or nonperishable goods including, but not limited to, clothing, food and personal items directly to a </w:t>
      </w:r>
      <w:r w:rsidR="001D5872" w:rsidRPr="00A23FB4">
        <w:rPr>
          <w:rFonts w:ascii="MyriadPro-Regular" w:hAnsi="MyriadPro-Regular" w:cs="MyriadPro-Regular"/>
          <w:color w:val="000000"/>
        </w:rPr>
        <w:t>customer.</w:t>
      </w:r>
    </w:p>
    <w:p w14:paraId="41910203" w14:textId="1F2F8E7F" w:rsidR="00CA3630" w:rsidRPr="003C44C0" w:rsidRDefault="003C44C0" w:rsidP="003C44C0">
      <w:pPr>
        <w:pStyle w:val="ListParagraph"/>
        <w:numPr>
          <w:ilvl w:val="0"/>
          <w:numId w:val="2"/>
        </w:numPr>
        <w:textAlignment w:val="center"/>
        <w:rPr>
          <w:rFonts w:ascii="MyriadPro-Regular" w:hAnsi="MyriadPro-Regular" w:cs="MyriadPro-Regular"/>
          <w:bCs/>
          <w:color w:val="000000"/>
        </w:rPr>
      </w:pPr>
      <w:r w:rsidRPr="00932400">
        <w:rPr>
          <w:rFonts w:ascii="MyriadPro-Regular" w:hAnsi="MyriadPro-Regular" w:cs="MyriadPro-Regular"/>
          <w:b/>
          <w:color w:val="000000"/>
        </w:rPr>
        <w:t>“</w:t>
      </w:r>
      <w:r>
        <w:rPr>
          <w:rFonts w:ascii="MyriadPro-Regular" w:hAnsi="MyriadPro-Regular" w:cs="MyriadPro-Regular"/>
          <w:b/>
          <w:color w:val="000000"/>
        </w:rPr>
        <w:t>Take Out</w:t>
      </w:r>
      <w:r w:rsidRPr="00932400">
        <w:rPr>
          <w:rFonts w:ascii="MyriadPro-Regular" w:hAnsi="MyriadPro-Regular" w:cs="MyriadPro-Regular"/>
          <w:b/>
          <w:color w:val="000000"/>
        </w:rPr>
        <w:t xml:space="preserve"> Food Containers” means</w:t>
      </w:r>
      <w:r>
        <w:rPr>
          <w:rFonts w:ascii="MyriadPro-Regular" w:hAnsi="MyriadPro-Regular" w:cs="MyriadPro-Regular"/>
          <w:b/>
          <w:color w:val="000000"/>
        </w:rPr>
        <w:t xml:space="preserve"> a food container designed for made-to-order food to be carried off premises.</w:t>
      </w:r>
    </w:p>
    <w:p w14:paraId="6F9ED1F5" w14:textId="55A21DB9" w:rsidR="00CA3630" w:rsidRDefault="00CA3630" w:rsidP="00CA3630">
      <w:pPr>
        <w:autoSpaceDE w:val="0"/>
        <w:autoSpaceDN w:val="0"/>
        <w:adjustRightInd w:val="0"/>
        <w:textAlignment w:val="center"/>
        <w:rPr>
          <w:rFonts w:ascii="MyriadPro-Regular" w:hAnsi="MyriadPro-Regular" w:cs="MyriadPro-Regular"/>
          <w:color w:val="000000"/>
        </w:rPr>
      </w:pPr>
    </w:p>
    <w:p w14:paraId="475B1A8C" w14:textId="3F555C60" w:rsidR="00CA3630" w:rsidRPr="00CA3630" w:rsidRDefault="00CA3630" w:rsidP="00CA3630">
      <w:pPr>
        <w:autoSpaceDE w:val="0"/>
        <w:autoSpaceDN w:val="0"/>
        <w:adjustRightInd w:val="0"/>
        <w:textAlignment w:val="center"/>
        <w:rPr>
          <w:rFonts w:ascii="MyriadPro-Regular" w:hAnsi="MyriadPro-Regular" w:cs="MyriadPro-Regular"/>
          <w:b/>
          <w:color w:val="000000"/>
        </w:rPr>
      </w:pPr>
      <w:r w:rsidRPr="00CA3630">
        <w:rPr>
          <w:rFonts w:ascii="MyriadPro-Regular" w:hAnsi="MyriadPro-Regular" w:cs="MyriadPro-Regular"/>
          <w:b/>
          <w:color w:val="000000"/>
        </w:rPr>
        <w:t>888.02</w:t>
      </w:r>
      <w:r w:rsidRPr="00CA3630">
        <w:rPr>
          <w:rFonts w:ascii="MyriadPro-Regular" w:hAnsi="MyriadPro-Regular" w:cs="MyriadPro-Regular"/>
          <w:b/>
          <w:color w:val="000000"/>
        </w:rPr>
        <w:tab/>
      </w:r>
      <w:r>
        <w:rPr>
          <w:rFonts w:ascii="MyriadPro-Regular" w:hAnsi="MyriadPro-Regular" w:cs="MyriadPro-Regular"/>
          <w:b/>
          <w:color w:val="000000"/>
        </w:rPr>
        <w:tab/>
      </w:r>
      <w:r w:rsidRPr="00CA3630">
        <w:rPr>
          <w:rFonts w:ascii="MyriadPro-Regular" w:hAnsi="MyriadPro-Regular" w:cs="MyriadPro-Regular"/>
          <w:b/>
          <w:color w:val="000000"/>
        </w:rPr>
        <w:t>CARRYOUT BAG R</w:t>
      </w:r>
      <w:r w:rsidR="0056315D">
        <w:rPr>
          <w:rFonts w:ascii="MyriadPro-Regular" w:hAnsi="MyriadPro-Regular" w:cs="MyriadPro-Regular"/>
          <w:b/>
          <w:color w:val="000000"/>
        </w:rPr>
        <w:t>ESTRICTIONS</w:t>
      </w:r>
    </w:p>
    <w:p w14:paraId="4BC6DB53" w14:textId="264CC970" w:rsidR="00CA3630" w:rsidRDefault="00CA3630" w:rsidP="00CA3630">
      <w:pPr>
        <w:autoSpaceDE w:val="0"/>
        <w:autoSpaceDN w:val="0"/>
        <w:adjustRightInd w:val="0"/>
        <w:textAlignment w:val="center"/>
        <w:rPr>
          <w:rFonts w:ascii="MyriadPro-Regular" w:hAnsi="MyriadPro-Regular" w:cs="MyriadPro-Regular"/>
          <w:color w:val="000000"/>
        </w:rPr>
      </w:pPr>
    </w:p>
    <w:p w14:paraId="6970A9C7" w14:textId="2BCA5794" w:rsidR="00CA3630" w:rsidRPr="002D4303" w:rsidRDefault="00CA3630" w:rsidP="00CA3630">
      <w:pPr>
        <w:pStyle w:val="ListParagraph"/>
        <w:numPr>
          <w:ilvl w:val="0"/>
          <w:numId w:val="3"/>
        </w:numPr>
        <w:autoSpaceDE w:val="0"/>
        <w:autoSpaceDN w:val="0"/>
        <w:adjustRightInd w:val="0"/>
        <w:textAlignment w:val="center"/>
        <w:rPr>
          <w:rFonts w:ascii="MyriadPro-Regular" w:hAnsi="MyriadPro-Regular" w:cs="MyriadPro-Regular"/>
          <w:color w:val="000000"/>
        </w:rPr>
      </w:pPr>
      <w:r w:rsidRPr="00CA3630">
        <w:rPr>
          <w:rFonts w:ascii="MyriadPro-Regular" w:hAnsi="MyriadPro-Regular" w:cs="MyriadPro-Regular"/>
          <w:color w:val="000000"/>
        </w:rPr>
        <w:t>No Store shall provide a Single-Use</w:t>
      </w:r>
      <w:r w:rsidR="00A23FB4" w:rsidRPr="00A23FB4">
        <w:rPr>
          <w:rFonts w:ascii="MyriadPro-Regular" w:hAnsi="MyriadPro-Regular" w:cs="MyriadPro-Regular"/>
          <w:b/>
          <w:bCs/>
          <w:color w:val="000000"/>
        </w:rPr>
        <w:t>, Plastic</w:t>
      </w:r>
      <w:r w:rsidRPr="00CA3630">
        <w:rPr>
          <w:rFonts w:ascii="MyriadPro-Regular" w:hAnsi="MyriadPro-Regular" w:cs="MyriadPro-Regular"/>
          <w:color w:val="000000"/>
        </w:rPr>
        <w:t xml:space="preserve"> Carryout Bag </w:t>
      </w:r>
      <w:r w:rsidRPr="00A23FB4">
        <w:rPr>
          <w:rFonts w:ascii="MyriadPro-Regular" w:hAnsi="MyriadPro-Regular" w:cs="MyriadPro-Regular"/>
          <w:b/>
          <w:bCs/>
          <w:strike/>
          <w:color w:val="000000"/>
        </w:rPr>
        <w:t>or Reusable Bag</w:t>
      </w:r>
      <w:r w:rsidRPr="00CA3630">
        <w:rPr>
          <w:rFonts w:ascii="MyriadPro-Regular" w:hAnsi="MyriadPro-Regular" w:cs="MyriadPro-Regular"/>
          <w:color w:val="000000"/>
        </w:rPr>
        <w:t xml:space="preserve"> to a Customer at the check stand, cash register, </w:t>
      </w:r>
      <w:r w:rsidRPr="005A7A92">
        <w:rPr>
          <w:rFonts w:ascii="MyriadPro-Regular" w:hAnsi="MyriadPro-Regular" w:cs="MyriadPro-Regular"/>
          <w:color w:val="000000"/>
        </w:rPr>
        <w:t>poin</w:t>
      </w:r>
      <w:r w:rsidRPr="002D4303">
        <w:rPr>
          <w:rFonts w:ascii="MyriadPro-Regular" w:hAnsi="MyriadPro-Regular" w:cs="MyriadPro-Regular"/>
          <w:color w:val="000000"/>
        </w:rPr>
        <w:t xml:space="preserve">t of sale or other location for the purpose of transporting food or merchandise out of the Store after </w:t>
      </w:r>
      <w:r w:rsidR="005A7A92" w:rsidRPr="002D4303">
        <w:rPr>
          <w:rFonts w:ascii="MyriadPro-Regular" w:hAnsi="MyriadPro-Regular" w:cs="MyriadPro-Regular"/>
          <w:color w:val="000000"/>
        </w:rPr>
        <w:t xml:space="preserve">January </w:t>
      </w:r>
      <w:r w:rsidR="00213FA7" w:rsidRPr="002D4303">
        <w:rPr>
          <w:rFonts w:ascii="MyriadPro-Regular" w:hAnsi="MyriadPro-Regular" w:cs="MyriadPro-Regular"/>
          <w:color w:val="000000"/>
        </w:rPr>
        <w:t>1</w:t>
      </w:r>
      <w:r w:rsidR="00E46563" w:rsidRPr="002D4303">
        <w:rPr>
          <w:rFonts w:ascii="MyriadPro-Regular" w:hAnsi="MyriadPro-Regular" w:cs="MyriadPro-Regular"/>
          <w:color w:val="000000"/>
        </w:rPr>
        <w:t>,</w:t>
      </w:r>
      <w:r w:rsidRPr="002D4303">
        <w:rPr>
          <w:rFonts w:ascii="MyriadPro-Regular" w:hAnsi="MyriadPro-Regular" w:cs="MyriadPro-Regular"/>
          <w:color w:val="000000"/>
        </w:rPr>
        <w:t xml:space="preserve"> 20</w:t>
      </w:r>
      <w:r w:rsidR="005A7A92" w:rsidRPr="002D4303">
        <w:rPr>
          <w:rFonts w:ascii="MyriadPro-Regular" w:hAnsi="MyriadPro-Regular" w:cs="MyriadPro-Regular"/>
          <w:color w:val="000000"/>
        </w:rPr>
        <w:t>2</w:t>
      </w:r>
      <w:r w:rsidR="00A23FB4">
        <w:rPr>
          <w:rFonts w:ascii="MyriadPro-Regular" w:hAnsi="MyriadPro-Regular" w:cs="MyriadPro-Regular"/>
          <w:color w:val="000000"/>
        </w:rPr>
        <w:t>1</w:t>
      </w:r>
      <w:r w:rsidRPr="002D4303">
        <w:rPr>
          <w:rFonts w:ascii="MyriadPro-Regular" w:hAnsi="MyriadPro-Regular" w:cs="MyriadPro-Regular"/>
          <w:color w:val="000000"/>
        </w:rPr>
        <w:t xml:space="preserve"> except as provided in this Section.</w:t>
      </w:r>
    </w:p>
    <w:p w14:paraId="468D1D2B" w14:textId="2CE0CAD1" w:rsidR="00A23FB4" w:rsidRPr="00A23FB4" w:rsidRDefault="00A23FB4" w:rsidP="00A23FB4">
      <w:pPr>
        <w:pStyle w:val="ListParagraph"/>
        <w:numPr>
          <w:ilvl w:val="0"/>
          <w:numId w:val="3"/>
        </w:numPr>
        <w:textAlignment w:val="center"/>
        <w:rPr>
          <w:rFonts w:ascii="MyriadPro-Regular" w:hAnsi="MyriadPro-Regular" w:cs="MyriadPro-Regular"/>
          <w:bCs/>
          <w:strike/>
        </w:rPr>
      </w:pPr>
      <w:r w:rsidRPr="00A23FB4">
        <w:rPr>
          <w:rFonts w:ascii="MyriadPro-Regular" w:hAnsi="MyriadPro-Regular" w:cs="MyriadPro-Regular"/>
          <w:bCs/>
          <w:strike/>
          <w:color w:val="000000"/>
        </w:rPr>
        <w:t xml:space="preserve">A Store may make available for sale to a Customer a Recycled Content Paper </w:t>
      </w:r>
      <w:r w:rsidRPr="00A23FB4">
        <w:rPr>
          <w:rFonts w:ascii="MyriadPro-Regular" w:hAnsi="MyriadPro-Regular" w:cs="MyriadPro-Regular"/>
          <w:bCs/>
          <w:strike/>
        </w:rPr>
        <w:t>Bag or a Reusable Bag for a minimum price of ten cents ($0.10), effective on and after January 1, 2020, except as provided in 888.02(c).</w:t>
      </w:r>
    </w:p>
    <w:p w14:paraId="0B5100A6" w14:textId="2801A724" w:rsidR="004C7EFB" w:rsidRPr="002D4303" w:rsidRDefault="00CA3630" w:rsidP="00AB4947">
      <w:pPr>
        <w:pStyle w:val="ListParagraph"/>
        <w:numPr>
          <w:ilvl w:val="0"/>
          <w:numId w:val="3"/>
        </w:numPr>
        <w:textAlignment w:val="center"/>
        <w:rPr>
          <w:rFonts w:ascii="MyriadPro-Regular" w:hAnsi="MyriadPro-Regular" w:cs="MyriadPro-Regular"/>
          <w:strike/>
        </w:rPr>
      </w:pPr>
      <w:r w:rsidRPr="002D4303">
        <w:rPr>
          <w:rFonts w:ascii="MyriadPro-Regular" w:hAnsi="MyriadPro-Regular" w:cs="MyriadPro-Regular"/>
          <w:strike/>
          <w:color w:val="000000"/>
        </w:rPr>
        <w:t xml:space="preserve">A </w:t>
      </w:r>
      <w:r w:rsidR="00AB4947" w:rsidRPr="002D4303">
        <w:rPr>
          <w:rFonts w:ascii="MyriadPro-Regular" w:hAnsi="MyriadPro-Regular" w:cs="MyriadPro-Regular"/>
          <w:strike/>
          <w:color w:val="000000"/>
        </w:rPr>
        <w:t xml:space="preserve">Store may make available </w:t>
      </w:r>
      <w:r w:rsidRPr="002D4303">
        <w:rPr>
          <w:rFonts w:ascii="MyriadPro-Regular" w:hAnsi="MyriadPro-Regular" w:cs="MyriadPro-Regular"/>
          <w:strike/>
          <w:color w:val="000000"/>
        </w:rPr>
        <w:t xml:space="preserve">to a Customer </w:t>
      </w:r>
      <w:r w:rsidRPr="002D4303">
        <w:rPr>
          <w:rFonts w:ascii="MyriadPro-Regular" w:hAnsi="MyriadPro-Regular" w:cs="MyriadPro-Regular"/>
          <w:strike/>
        </w:rPr>
        <w:t xml:space="preserve">a Reusable Bag </w:t>
      </w:r>
      <w:r w:rsidR="00AB4947" w:rsidRPr="002D4303">
        <w:rPr>
          <w:rFonts w:ascii="MyriadPro-Regular" w:hAnsi="MyriadPro-Regular" w:cs="MyriadPro-Regular"/>
          <w:strike/>
        </w:rPr>
        <w:t xml:space="preserve">at no charge </w:t>
      </w:r>
      <w:r w:rsidR="004C7EFB" w:rsidRPr="002D4303">
        <w:rPr>
          <w:rFonts w:ascii="MyriadPro-Regular" w:hAnsi="MyriadPro-Regular" w:cs="MyriadPro-Regular"/>
          <w:strike/>
        </w:rPr>
        <w:t xml:space="preserve">through </w:t>
      </w:r>
      <w:r w:rsidR="005A7A92" w:rsidRPr="002D4303">
        <w:rPr>
          <w:rFonts w:ascii="MyriadPro-Regular" w:hAnsi="MyriadPro-Regular" w:cs="MyriadPro-Regular"/>
          <w:strike/>
        </w:rPr>
        <w:t>June 1</w:t>
      </w:r>
      <w:r w:rsidR="004C7EFB" w:rsidRPr="002D4303">
        <w:rPr>
          <w:rFonts w:ascii="MyriadPro-Regular" w:hAnsi="MyriadPro-Regular" w:cs="MyriadPro-Regular"/>
          <w:strike/>
        </w:rPr>
        <w:t>, 202</w:t>
      </w:r>
      <w:r w:rsidR="005A7A92" w:rsidRPr="002D4303">
        <w:rPr>
          <w:rFonts w:ascii="MyriadPro-Regular" w:hAnsi="MyriadPro-Regular" w:cs="MyriadPro-Regular"/>
          <w:strike/>
        </w:rPr>
        <w:t>0</w:t>
      </w:r>
      <w:r w:rsidRPr="002D4303">
        <w:rPr>
          <w:rFonts w:ascii="MyriadPro-Regular" w:hAnsi="MyriadPro-Regular" w:cs="MyriadPro-Regular"/>
          <w:strike/>
        </w:rPr>
        <w:t xml:space="preserve">. </w:t>
      </w:r>
      <w:r w:rsidR="00AB4947" w:rsidRPr="002D4303">
        <w:rPr>
          <w:rFonts w:ascii="MyriadPro-Regular" w:hAnsi="MyriadPro-Regular" w:cs="MyriadPro-Regular"/>
          <w:strike/>
        </w:rPr>
        <w:t xml:space="preserve">  </w:t>
      </w:r>
    </w:p>
    <w:p w14:paraId="6D9520A0" w14:textId="32A05475" w:rsidR="00CA3630" w:rsidRPr="00A23FB4" w:rsidRDefault="00CA3630" w:rsidP="00CA3630">
      <w:pPr>
        <w:pStyle w:val="ListParagraph"/>
        <w:numPr>
          <w:ilvl w:val="0"/>
          <w:numId w:val="3"/>
        </w:numPr>
        <w:textAlignment w:val="center"/>
        <w:rPr>
          <w:rFonts w:ascii="MyriadPro-Regular" w:hAnsi="MyriadPro-Regular" w:cs="MyriadPro-Regular"/>
          <w:strike/>
        </w:rPr>
      </w:pPr>
      <w:r w:rsidRPr="00A23FB4">
        <w:rPr>
          <w:rFonts w:ascii="MyriadPro-Regular" w:hAnsi="MyriadPro-Regular" w:cs="MyriadPro-Regular"/>
          <w:strike/>
        </w:rPr>
        <w:t>A Store that is a Public Eating Establishment may make available to a Customer a Recycled Content Paper Bag at no charge</w:t>
      </w:r>
      <w:r w:rsidR="004C7EFB" w:rsidRPr="00A23FB4">
        <w:rPr>
          <w:rFonts w:ascii="MyriadPro-Regular" w:hAnsi="MyriadPro-Regular" w:cs="MyriadPro-Regular"/>
          <w:strike/>
        </w:rPr>
        <w:t>.</w:t>
      </w:r>
    </w:p>
    <w:p w14:paraId="74B707F9" w14:textId="082C9E2F" w:rsidR="00230CA3" w:rsidRPr="002D4303" w:rsidRDefault="004C7EFB" w:rsidP="00230CA3">
      <w:pPr>
        <w:pStyle w:val="ListParagraph"/>
        <w:numPr>
          <w:ilvl w:val="0"/>
          <w:numId w:val="3"/>
        </w:numPr>
        <w:textAlignment w:val="center"/>
        <w:rPr>
          <w:rFonts w:ascii="MyriadPro-Regular" w:hAnsi="MyriadPro-Regular" w:cs="MyriadPro-Regular"/>
        </w:rPr>
      </w:pPr>
      <w:r w:rsidRPr="002D4303">
        <w:rPr>
          <w:rFonts w:ascii="MyriadPro-Regular" w:hAnsi="MyriadPro-Regular" w:cs="MyriadPro-Regular"/>
          <w:strike/>
        </w:rPr>
        <w:t xml:space="preserve">Effective on and after </w:t>
      </w:r>
      <w:r w:rsidR="00380170" w:rsidRPr="002D4303">
        <w:rPr>
          <w:rFonts w:ascii="MyriadPro-Regular" w:hAnsi="MyriadPro-Regular" w:cs="MyriadPro-Regular"/>
          <w:strike/>
        </w:rPr>
        <w:t xml:space="preserve">January </w:t>
      </w:r>
      <w:r w:rsidR="005A7A92" w:rsidRPr="002D4303">
        <w:rPr>
          <w:rFonts w:ascii="MyriadPro-Regular" w:hAnsi="MyriadPro-Regular" w:cs="MyriadPro-Regular"/>
          <w:strike/>
        </w:rPr>
        <w:t>1, 2020</w:t>
      </w:r>
      <w:r w:rsidRPr="002D4303">
        <w:rPr>
          <w:rFonts w:ascii="MyriadPro-Regular" w:hAnsi="MyriadPro-Regular" w:cs="MyriadPro-Regular"/>
          <w:strike/>
        </w:rPr>
        <w:t>,</w:t>
      </w:r>
      <w:r w:rsidRPr="002D4303">
        <w:rPr>
          <w:rFonts w:ascii="MyriadPro-Regular" w:hAnsi="MyriadPro-Regular" w:cs="MyriadPro-Regular"/>
        </w:rPr>
        <w:t xml:space="preserve"> </w:t>
      </w:r>
      <w:r w:rsidR="002D4303">
        <w:rPr>
          <w:rFonts w:ascii="MyriadPro-Regular" w:hAnsi="MyriadPro-Regular" w:cs="MyriadPro-Regular"/>
        </w:rPr>
        <w:t>N</w:t>
      </w:r>
      <w:r w:rsidR="00CA3630" w:rsidRPr="002D4303">
        <w:rPr>
          <w:rFonts w:ascii="MyriadPro-Regular" w:hAnsi="MyriadPro-Regular" w:cs="MyriadPro-Regular"/>
        </w:rPr>
        <w:t xml:space="preserve">o Store may make available for sale a Recycled Content Paper Bag or Reusable Bag unless the amount of the sale of the Recycled Content Paper Bag and Reusable Bag is separately itemized on the sales receipt. </w:t>
      </w:r>
    </w:p>
    <w:p w14:paraId="72FE48A0" w14:textId="77777777" w:rsidR="00230CA3" w:rsidRPr="00A23FB4" w:rsidRDefault="00CA3630" w:rsidP="00230CA3">
      <w:pPr>
        <w:pStyle w:val="ListParagraph"/>
        <w:numPr>
          <w:ilvl w:val="0"/>
          <w:numId w:val="3"/>
        </w:numPr>
        <w:textAlignment w:val="center"/>
        <w:rPr>
          <w:rFonts w:ascii="MyriadPro-Regular" w:hAnsi="MyriadPro-Regular" w:cs="MyriadPro-Regular"/>
          <w:strike/>
        </w:rPr>
      </w:pPr>
      <w:r w:rsidRPr="00A23FB4">
        <w:rPr>
          <w:rFonts w:ascii="MyriadPro-Regular" w:hAnsi="MyriadPro-Regular" w:cs="MyriadPro-Regular"/>
          <w:strike/>
        </w:rPr>
        <w:t>A Store may provide a Reusable Bag at no charge if it is distributed as part of an infrequent and limited time promotion. An infrequent and limited time promotion shall not exceed a total of 90 days in any consecutive 12</w:t>
      </w:r>
      <w:r w:rsidR="00B90599" w:rsidRPr="00A23FB4">
        <w:rPr>
          <w:rFonts w:ascii="MyriadPro-Regular" w:hAnsi="MyriadPro-Regular" w:cs="MyriadPro-Regular"/>
          <w:strike/>
        </w:rPr>
        <w:t>-</w:t>
      </w:r>
      <w:r w:rsidRPr="00A23FB4">
        <w:rPr>
          <w:rFonts w:ascii="MyriadPro-Regular" w:hAnsi="MyriadPro-Regular" w:cs="MyriadPro-Regular"/>
          <w:strike/>
        </w:rPr>
        <w:t>month period.</w:t>
      </w:r>
    </w:p>
    <w:p w14:paraId="5A218068" w14:textId="770AC396" w:rsidR="00230CA3" w:rsidRPr="004C7EFB" w:rsidRDefault="00230CA3" w:rsidP="00230CA3">
      <w:pPr>
        <w:pStyle w:val="ListParagraph"/>
        <w:numPr>
          <w:ilvl w:val="0"/>
          <w:numId w:val="3"/>
        </w:numPr>
        <w:textAlignment w:val="center"/>
        <w:rPr>
          <w:rFonts w:ascii="MyriadPro-Regular" w:hAnsi="MyriadPro-Regular" w:cs="MyriadPro-Regular"/>
        </w:rPr>
      </w:pPr>
      <w:r w:rsidRPr="00985664">
        <w:rPr>
          <w:rFonts w:ascii="MyriadPro-Regular" w:hAnsi="MyriadPro-Regular" w:cs="MyriadPro-Regular"/>
        </w:rPr>
        <w:t xml:space="preserve">A Store or establishment is not responsible for the materials used by a party that may be renting a facility they own or operate. </w:t>
      </w:r>
    </w:p>
    <w:p w14:paraId="12B34BFA" w14:textId="77777777" w:rsidR="00CA3630" w:rsidRPr="00CA3630" w:rsidRDefault="00CA3630" w:rsidP="00CA3630">
      <w:pPr>
        <w:textAlignment w:val="center"/>
        <w:rPr>
          <w:rFonts w:ascii="MyriadPro-Regular" w:hAnsi="MyriadPro-Regular" w:cs="MyriadPro-Regular"/>
        </w:rPr>
      </w:pPr>
    </w:p>
    <w:p w14:paraId="25C1DC0C" w14:textId="47CC9035" w:rsidR="00CA3630" w:rsidRPr="0056315D" w:rsidRDefault="000D06A7" w:rsidP="00CA3630">
      <w:pPr>
        <w:autoSpaceDE w:val="0"/>
        <w:autoSpaceDN w:val="0"/>
        <w:adjustRightInd w:val="0"/>
        <w:textAlignment w:val="center"/>
        <w:rPr>
          <w:rFonts w:ascii="MyriadPro-Regular" w:hAnsi="MyriadPro-Regular" w:cs="MyriadPro-Regular"/>
          <w:b/>
          <w:color w:val="000000"/>
        </w:rPr>
      </w:pPr>
      <w:r>
        <w:rPr>
          <w:rFonts w:ascii="MyriadPro-Regular" w:hAnsi="MyriadPro-Regular" w:cs="MyriadPro-Regular"/>
          <w:b/>
          <w:color w:val="000000"/>
        </w:rPr>
        <w:t>888</w:t>
      </w:r>
      <w:r w:rsidR="00CA3630" w:rsidRPr="0056315D">
        <w:rPr>
          <w:rFonts w:ascii="MyriadPro-Regular" w:hAnsi="MyriadPro-Regular" w:cs="MyriadPro-Regular"/>
          <w:b/>
          <w:color w:val="000000"/>
        </w:rPr>
        <w:t>.03</w:t>
      </w:r>
      <w:r w:rsidR="00CA3630" w:rsidRPr="0056315D">
        <w:rPr>
          <w:rFonts w:ascii="MyriadPro-Regular" w:hAnsi="MyriadPro-Regular" w:cs="MyriadPro-Regular"/>
          <w:b/>
          <w:color w:val="000000"/>
        </w:rPr>
        <w:tab/>
      </w:r>
      <w:r w:rsidR="00CA3630" w:rsidRPr="0056315D">
        <w:rPr>
          <w:rFonts w:ascii="MyriadPro-Regular" w:hAnsi="MyriadPro-Regular" w:cs="MyriadPro-Regular"/>
          <w:b/>
          <w:color w:val="000000"/>
        </w:rPr>
        <w:tab/>
        <w:t>PERMITTED BAGS</w:t>
      </w:r>
    </w:p>
    <w:p w14:paraId="1B48E581" w14:textId="48C5AFC2" w:rsidR="00CA3630" w:rsidRDefault="00CA3630" w:rsidP="00CA3630">
      <w:pPr>
        <w:pStyle w:val="ListParagraph"/>
        <w:numPr>
          <w:ilvl w:val="0"/>
          <w:numId w:val="6"/>
        </w:numPr>
        <w:textAlignment w:val="center"/>
        <w:rPr>
          <w:rFonts w:ascii="MyriadPro-Regular" w:hAnsi="MyriadPro-Regular" w:cs="MyriadPro-Regular"/>
        </w:rPr>
      </w:pPr>
      <w:r w:rsidRPr="00CA3630">
        <w:rPr>
          <w:rFonts w:ascii="MyriadPro-Regular" w:hAnsi="MyriadPro-Regular" w:cs="MyriadPro-Regular"/>
        </w:rPr>
        <w:t>Nothing in this Ordinance prohibits Customers from using bags of any type that they bring to the Store themselves or from carrying away goods that are not placed in a bag.</w:t>
      </w:r>
    </w:p>
    <w:p w14:paraId="3389A61B" w14:textId="4370447A" w:rsidR="000D06A7" w:rsidRDefault="0056315D" w:rsidP="000D06A7">
      <w:pPr>
        <w:pStyle w:val="ListParagraph"/>
        <w:numPr>
          <w:ilvl w:val="0"/>
          <w:numId w:val="6"/>
        </w:numPr>
        <w:textAlignment w:val="center"/>
        <w:rPr>
          <w:rFonts w:ascii="MyriadPro-Regular" w:hAnsi="MyriadPro-Regular" w:cs="MyriadPro-Regular"/>
        </w:rPr>
      </w:pPr>
      <w:r w:rsidRPr="00A23FB4">
        <w:rPr>
          <w:rFonts w:ascii="MyriadPro-Regular" w:hAnsi="MyriadPro-Regular" w:cs="MyriadPro-Regular"/>
        </w:rPr>
        <w:lastRenderedPageBreak/>
        <w:t xml:space="preserve">Nothing in this Ordinance prohibits </w:t>
      </w:r>
      <w:r w:rsidR="00B75D51" w:rsidRPr="00A23FB4">
        <w:rPr>
          <w:rFonts w:ascii="MyriadPro-Regular" w:hAnsi="MyriadPro-Regular" w:cs="MyriadPro-Regular"/>
        </w:rPr>
        <w:t>or in any way restricts any S</w:t>
      </w:r>
      <w:r w:rsidRPr="00A23FB4">
        <w:rPr>
          <w:rFonts w:ascii="MyriadPro-Regular" w:hAnsi="MyriadPro-Regular" w:cs="MyriadPro-Regular"/>
        </w:rPr>
        <w:t xml:space="preserve">tore </w:t>
      </w:r>
      <w:r w:rsidR="00B75D51" w:rsidRPr="00A23FB4">
        <w:rPr>
          <w:rFonts w:ascii="MyriadPro-Regular" w:hAnsi="MyriadPro-Regular" w:cs="MyriadPro-Regular"/>
        </w:rPr>
        <w:t xml:space="preserve">from providing a </w:t>
      </w:r>
      <w:r w:rsidR="004C7EFB" w:rsidRPr="00A23FB4">
        <w:rPr>
          <w:rFonts w:ascii="MyriadPro-Regular" w:hAnsi="MyriadPro-Regular" w:cs="MyriadPro-Regular"/>
        </w:rPr>
        <w:t>C</w:t>
      </w:r>
      <w:r w:rsidR="00B75D51" w:rsidRPr="00A23FB4">
        <w:rPr>
          <w:rFonts w:ascii="MyriadPro-Regular" w:hAnsi="MyriadPro-Regular" w:cs="MyriadPro-Regular"/>
        </w:rPr>
        <w:t xml:space="preserve">ompostable Single-Use Carryout or </w:t>
      </w:r>
      <w:r w:rsidR="00763398" w:rsidRPr="00A23FB4">
        <w:rPr>
          <w:rFonts w:ascii="MyriadPro-Regular" w:hAnsi="MyriadPro-Regular" w:cs="MyriadPro-Regular"/>
        </w:rPr>
        <w:t xml:space="preserve">Compostable </w:t>
      </w:r>
      <w:r w:rsidR="00B75D51" w:rsidRPr="00A23FB4">
        <w:rPr>
          <w:rFonts w:ascii="MyriadPro-Regular" w:hAnsi="MyriadPro-Regular" w:cs="MyriadPro-Regular"/>
        </w:rPr>
        <w:t>Reusable Bag</w:t>
      </w:r>
      <w:r w:rsidR="004C7EFB" w:rsidRPr="00A23FB4">
        <w:rPr>
          <w:rFonts w:ascii="MyriadPro-Regular" w:hAnsi="MyriadPro-Regular" w:cs="MyriadPro-Regular"/>
        </w:rPr>
        <w:t>.</w:t>
      </w:r>
    </w:p>
    <w:p w14:paraId="44FFD2CA" w14:textId="25465A63" w:rsidR="004656F2" w:rsidRDefault="004656F2" w:rsidP="004656F2">
      <w:pPr>
        <w:pStyle w:val="ListParagraph"/>
        <w:textAlignment w:val="center"/>
        <w:rPr>
          <w:rFonts w:ascii="MyriadPro-Regular" w:hAnsi="MyriadPro-Regular" w:cs="MyriadPro-Regular"/>
        </w:rPr>
      </w:pPr>
    </w:p>
    <w:p w14:paraId="6BB6C990" w14:textId="5E5F922C" w:rsidR="004656F2" w:rsidRDefault="004656F2" w:rsidP="004656F2">
      <w:pPr>
        <w:pStyle w:val="ListParagraph"/>
        <w:textAlignment w:val="center"/>
        <w:rPr>
          <w:rFonts w:ascii="MyriadPro-Regular" w:hAnsi="MyriadPro-Regular" w:cs="MyriadPro-Regular"/>
        </w:rPr>
      </w:pPr>
    </w:p>
    <w:p w14:paraId="13777B60" w14:textId="77777777" w:rsidR="004656F2" w:rsidRPr="007B6A96" w:rsidRDefault="004656F2" w:rsidP="004656F2">
      <w:pPr>
        <w:pStyle w:val="ListParagraph"/>
        <w:textAlignment w:val="center"/>
        <w:rPr>
          <w:rFonts w:ascii="MyriadPro-Regular" w:hAnsi="MyriadPro-Regular" w:cs="MyriadPro-Regular"/>
        </w:rPr>
      </w:pPr>
    </w:p>
    <w:p w14:paraId="01806F8D" w14:textId="51C2974E" w:rsidR="000D06A7" w:rsidRPr="00D276D3" w:rsidRDefault="000D06A7" w:rsidP="000D06A7">
      <w:pPr>
        <w:textAlignment w:val="center"/>
        <w:rPr>
          <w:rFonts w:ascii="MyriadPro-Regular" w:hAnsi="MyriadPro-Regular" w:cs="MyriadPro-Regular"/>
          <w:b/>
        </w:rPr>
      </w:pPr>
      <w:r w:rsidRPr="005A7A92">
        <w:rPr>
          <w:rFonts w:ascii="MyriadPro-Regular" w:hAnsi="MyriadPro-Regular" w:cs="MyriadPro-Regular"/>
          <w:b/>
        </w:rPr>
        <w:t>882.04</w:t>
      </w:r>
      <w:r w:rsidRPr="005A7A92">
        <w:rPr>
          <w:rFonts w:ascii="MyriadPro-Regular" w:hAnsi="MyriadPro-Regular" w:cs="MyriadPro-Regular"/>
          <w:b/>
        </w:rPr>
        <w:tab/>
      </w:r>
      <w:r w:rsidRPr="005A7A92">
        <w:rPr>
          <w:rFonts w:ascii="MyriadPro-Regular" w:hAnsi="MyriadPro-Regular" w:cs="MyriadPro-Regular"/>
          <w:b/>
        </w:rPr>
        <w:tab/>
      </w:r>
      <w:r w:rsidRPr="00D276D3">
        <w:rPr>
          <w:rFonts w:ascii="MyriadPro-Regular" w:hAnsi="MyriadPro-Regular" w:cs="MyriadPro-Regular"/>
          <w:b/>
        </w:rPr>
        <w:t>OTHER SINGLE USE PLASTICS</w:t>
      </w:r>
      <w:r w:rsidR="00272248" w:rsidRPr="00D276D3">
        <w:rPr>
          <w:rFonts w:ascii="MyriadPro-Regular" w:hAnsi="MyriadPro-Regular" w:cs="MyriadPro-Regular"/>
          <w:b/>
        </w:rPr>
        <w:t xml:space="preserve"> RESTRICTIONS</w:t>
      </w:r>
    </w:p>
    <w:p w14:paraId="3D190468" w14:textId="79CF4E62" w:rsidR="00272248" w:rsidRPr="002D4303" w:rsidRDefault="00272248" w:rsidP="000D06A7">
      <w:pPr>
        <w:pStyle w:val="ListParagraph"/>
        <w:numPr>
          <w:ilvl w:val="0"/>
          <w:numId w:val="9"/>
        </w:numPr>
        <w:textAlignment w:val="center"/>
        <w:rPr>
          <w:rFonts w:ascii="MyriadPro-Regular" w:hAnsi="MyriadPro-Regular" w:cs="MyriadPro-Regular"/>
        </w:rPr>
      </w:pPr>
      <w:r w:rsidRPr="00D276D3">
        <w:rPr>
          <w:rFonts w:ascii="MyriadPro-Regular" w:hAnsi="MyriadPro-Regular" w:cs="MyriadPro-Regular"/>
        </w:rPr>
        <w:t>The City of Bexley shall prohibit the use, provision, and distribution of plastic beverage straws, plastic stirrers,</w:t>
      </w:r>
      <w:r w:rsidR="009D0C7B" w:rsidRPr="00D276D3">
        <w:rPr>
          <w:rFonts w:ascii="MyriadPro-Regular" w:hAnsi="MyriadPro-Regular" w:cs="MyriadPro-Regular"/>
        </w:rPr>
        <w:t xml:space="preserve"> plastic drink </w:t>
      </w:r>
      <w:r w:rsidR="009D0C7B" w:rsidRPr="002D4303">
        <w:rPr>
          <w:rFonts w:ascii="MyriadPro-Regular" w:hAnsi="MyriadPro-Regular" w:cs="MyriadPro-Regular"/>
        </w:rPr>
        <w:t>stoppers</w:t>
      </w:r>
      <w:r w:rsidR="007A4433" w:rsidRPr="002D4303">
        <w:rPr>
          <w:rFonts w:ascii="MyriadPro-Regular" w:hAnsi="MyriadPro-Regular" w:cs="MyriadPro-Regular"/>
        </w:rPr>
        <w:t>,</w:t>
      </w:r>
      <w:r w:rsidRPr="002D4303">
        <w:rPr>
          <w:rFonts w:ascii="MyriadPro-Regular" w:hAnsi="MyriadPro-Regular" w:cs="MyriadPro-Regular"/>
        </w:rPr>
        <w:t xml:space="preserve"> or plastic cutlery at all City facilities and City-sponsored events </w:t>
      </w:r>
      <w:r w:rsidRPr="00DC2E45">
        <w:rPr>
          <w:rFonts w:ascii="MyriadPro-Regular" w:hAnsi="MyriadPro-Regular" w:cs="MyriadPro-Regular"/>
          <w:strike/>
        </w:rPr>
        <w:t xml:space="preserve">on or after </w:t>
      </w:r>
      <w:r w:rsidR="00A62560" w:rsidRPr="00DC2E45">
        <w:rPr>
          <w:rFonts w:ascii="MyriadPro-Regular" w:hAnsi="MyriadPro-Regular" w:cs="MyriadPro-Regular"/>
          <w:strike/>
        </w:rPr>
        <w:t>January</w:t>
      </w:r>
      <w:r w:rsidR="007A4433" w:rsidRPr="00DC2E45">
        <w:rPr>
          <w:rFonts w:ascii="MyriadPro-Regular" w:hAnsi="MyriadPro-Regular" w:cs="MyriadPro-Regular"/>
          <w:strike/>
        </w:rPr>
        <w:t xml:space="preserve"> 1</w:t>
      </w:r>
      <w:r w:rsidR="0064268B" w:rsidRPr="00DC2E45">
        <w:rPr>
          <w:rFonts w:ascii="MyriadPro-Regular" w:hAnsi="MyriadPro-Regular" w:cs="MyriadPro-Regular"/>
          <w:strike/>
        </w:rPr>
        <w:t>,</w:t>
      </w:r>
      <w:r w:rsidRPr="00DC2E45">
        <w:rPr>
          <w:rFonts w:ascii="MyriadPro-Regular" w:hAnsi="MyriadPro-Regular" w:cs="MyriadPro-Regular"/>
          <w:strike/>
        </w:rPr>
        <w:t xml:space="preserve"> 20</w:t>
      </w:r>
      <w:r w:rsidR="00A62560" w:rsidRPr="00DC2E45">
        <w:rPr>
          <w:rFonts w:ascii="MyriadPro-Regular" w:hAnsi="MyriadPro-Regular" w:cs="MyriadPro-Regular"/>
          <w:strike/>
        </w:rPr>
        <w:t>20</w:t>
      </w:r>
      <w:r w:rsidRPr="002D4303">
        <w:rPr>
          <w:rFonts w:ascii="MyriadPro-Regular" w:hAnsi="MyriadPro-Regular" w:cs="MyriadPro-Regular"/>
        </w:rPr>
        <w:t>.</w:t>
      </w:r>
    </w:p>
    <w:p w14:paraId="7FF270AE" w14:textId="18EB762D" w:rsidR="000D06A7" w:rsidRPr="00B61DCB" w:rsidRDefault="00763D25" w:rsidP="000D06A7">
      <w:pPr>
        <w:pStyle w:val="ListParagraph"/>
        <w:numPr>
          <w:ilvl w:val="0"/>
          <w:numId w:val="9"/>
        </w:numPr>
        <w:textAlignment w:val="center"/>
        <w:rPr>
          <w:rFonts w:ascii="MyriadPro-Regular" w:hAnsi="MyriadPro-Regular" w:cs="MyriadPro-Regular"/>
        </w:rPr>
      </w:pPr>
      <w:r w:rsidRPr="002D4303">
        <w:rPr>
          <w:rFonts w:ascii="MyriadPro-Regular" w:hAnsi="MyriadPro-Regular" w:cs="MyriadPro-Regular"/>
        </w:rPr>
        <w:t>Except as provided herein, n</w:t>
      </w:r>
      <w:r w:rsidR="000D06A7" w:rsidRPr="002D4303">
        <w:rPr>
          <w:rFonts w:ascii="MyriadPro-Regular" w:hAnsi="MyriadPro-Regular" w:cs="MyriadPro-Regular"/>
        </w:rPr>
        <w:t>o Store shall</w:t>
      </w:r>
      <w:r w:rsidRPr="002D4303">
        <w:rPr>
          <w:rFonts w:ascii="MyriadPro-Regular" w:hAnsi="MyriadPro-Regular" w:cs="MyriadPro-Regular"/>
        </w:rPr>
        <w:t xml:space="preserve"> </w:t>
      </w:r>
      <w:r w:rsidR="000D06A7" w:rsidRPr="002D4303">
        <w:rPr>
          <w:rFonts w:ascii="MyriadPro-Regular" w:hAnsi="MyriadPro-Regular" w:cs="MyriadPro-Regular"/>
        </w:rPr>
        <w:t xml:space="preserve">use, provide, </w:t>
      </w:r>
      <w:r w:rsidR="0051444B" w:rsidRPr="002D4303">
        <w:rPr>
          <w:rFonts w:ascii="MyriadPro-Regular" w:hAnsi="MyriadPro-Regular" w:cs="MyriadPro-Regular"/>
        </w:rPr>
        <w:t xml:space="preserve">or </w:t>
      </w:r>
      <w:r w:rsidR="000D06A7" w:rsidRPr="002D4303">
        <w:rPr>
          <w:rFonts w:ascii="MyriadPro-Regular" w:hAnsi="MyriadPro-Regular" w:cs="MyriadPro-Regular"/>
        </w:rPr>
        <w:t>distribute</w:t>
      </w:r>
      <w:r w:rsidR="0051444B" w:rsidRPr="002D4303">
        <w:rPr>
          <w:rFonts w:ascii="MyriadPro-Regular" w:hAnsi="MyriadPro-Regular" w:cs="MyriadPro-Regular"/>
        </w:rPr>
        <w:t xml:space="preserve"> </w:t>
      </w:r>
      <w:r w:rsidR="000D06A7" w:rsidRPr="002D4303">
        <w:rPr>
          <w:rFonts w:ascii="MyriadPro-Regular" w:hAnsi="MyriadPro-Regular" w:cs="MyriadPro-Regular"/>
        </w:rPr>
        <w:t xml:space="preserve">plastic beverage straws, plastic stirrers, </w:t>
      </w:r>
      <w:r w:rsidR="007A4433" w:rsidRPr="002D4303">
        <w:rPr>
          <w:rFonts w:ascii="MyriadPro-Regular" w:hAnsi="MyriadPro-Regular" w:cs="MyriadPro-Regular"/>
        </w:rPr>
        <w:t xml:space="preserve">plastic drink stoppers, </w:t>
      </w:r>
      <w:r w:rsidR="000D06A7" w:rsidRPr="002D4303">
        <w:rPr>
          <w:rFonts w:ascii="MyriadPro-Regular" w:hAnsi="MyriadPro-Regular" w:cs="MyriadPro-Regular"/>
        </w:rPr>
        <w:t xml:space="preserve">or plastic cutlery </w:t>
      </w:r>
      <w:r w:rsidR="00A53AC1" w:rsidRPr="002D4303">
        <w:rPr>
          <w:rFonts w:ascii="MyriadPro-Regular" w:hAnsi="MyriadPro-Regular" w:cs="MyriadPro-Regular"/>
        </w:rPr>
        <w:t xml:space="preserve">on and </w:t>
      </w:r>
      <w:r w:rsidR="000D06A7" w:rsidRPr="002D4303">
        <w:rPr>
          <w:rFonts w:ascii="MyriadPro-Regular" w:hAnsi="MyriadPro-Regular" w:cs="MyriadPro-Regular"/>
        </w:rPr>
        <w:t xml:space="preserve">after </w:t>
      </w:r>
      <w:r w:rsidR="00A53AC1" w:rsidRPr="00A23FB4">
        <w:rPr>
          <w:rFonts w:ascii="MyriadPro-Regular" w:hAnsi="MyriadPro-Regular" w:cs="MyriadPro-Regular"/>
          <w:b/>
          <w:bCs/>
        </w:rPr>
        <w:t>January 1, 202</w:t>
      </w:r>
      <w:r w:rsidR="00A23FB4">
        <w:rPr>
          <w:rFonts w:ascii="MyriadPro-Regular" w:hAnsi="MyriadPro-Regular" w:cs="MyriadPro-Regular"/>
          <w:b/>
          <w:bCs/>
        </w:rPr>
        <w:t>2</w:t>
      </w:r>
      <w:r w:rsidR="00675CBC" w:rsidRPr="002D4303">
        <w:rPr>
          <w:rFonts w:ascii="MyriadPro-Regular" w:hAnsi="MyriadPro-Regular" w:cs="MyriadPro-Regular"/>
        </w:rPr>
        <w:t xml:space="preserve">, with the exception of plastic </w:t>
      </w:r>
      <w:r w:rsidR="00675CBC" w:rsidRPr="00B61DCB">
        <w:rPr>
          <w:rFonts w:ascii="MyriadPro-Regular" w:hAnsi="MyriadPro-Regular" w:cs="MyriadPro-Regular"/>
        </w:rPr>
        <w:t xml:space="preserve">straws, which may be provided to those with special needs </w:t>
      </w:r>
      <w:r w:rsidR="00913127" w:rsidRPr="00B61DCB">
        <w:rPr>
          <w:rFonts w:ascii="MyriadPro-Regular" w:hAnsi="MyriadPro-Regular" w:cs="MyriadPro-Regular"/>
        </w:rPr>
        <w:t>upon</w:t>
      </w:r>
      <w:r w:rsidR="00675CBC" w:rsidRPr="00B61DCB">
        <w:rPr>
          <w:rFonts w:ascii="MyriadPro-Regular" w:hAnsi="MyriadPro-Regular" w:cs="MyriadPro-Regular"/>
        </w:rPr>
        <w:t xml:space="preserve"> request.</w:t>
      </w:r>
      <w:r w:rsidRPr="00B61DCB">
        <w:rPr>
          <w:rFonts w:ascii="MyriadPro-Regular" w:hAnsi="MyriadPro-Regular" w:cs="MyriadPro-Regular"/>
        </w:rPr>
        <w:t xml:space="preserve"> Stores </w:t>
      </w:r>
      <w:r w:rsidR="005D512C" w:rsidRPr="00B61DCB">
        <w:rPr>
          <w:rFonts w:ascii="MyriadPro-Regular" w:hAnsi="MyriadPro-Regular" w:cs="MyriadPro-Regular"/>
        </w:rPr>
        <w:t xml:space="preserve">shall not be prohibited </w:t>
      </w:r>
      <w:r w:rsidRPr="00B61DCB">
        <w:rPr>
          <w:rFonts w:ascii="MyriadPro-Regular" w:hAnsi="MyriadPro-Regular" w:cs="MyriadPro-Regular"/>
        </w:rPr>
        <w:t xml:space="preserve">from selling any of these items packaged </w:t>
      </w:r>
      <w:r w:rsidR="00BB756E" w:rsidRPr="00B61DCB">
        <w:rPr>
          <w:rFonts w:ascii="MyriadPro-Regular" w:hAnsi="MyriadPro-Regular" w:cs="MyriadPro-Regular"/>
        </w:rPr>
        <w:t>as a Commercial Product in Quantity</w:t>
      </w:r>
      <w:r w:rsidRPr="00B61DCB">
        <w:rPr>
          <w:rFonts w:ascii="MyriadPro-Regular" w:hAnsi="MyriadPro-Regular" w:cs="MyriadPro-Regular"/>
        </w:rPr>
        <w:t xml:space="preserve"> for personal use.</w:t>
      </w:r>
    </w:p>
    <w:p w14:paraId="4D158B4E" w14:textId="076C1DAB" w:rsidR="000D06A7" w:rsidRPr="00B61DCB" w:rsidRDefault="000D06A7" w:rsidP="00675CBC">
      <w:pPr>
        <w:pStyle w:val="ListParagraph"/>
        <w:numPr>
          <w:ilvl w:val="0"/>
          <w:numId w:val="9"/>
        </w:numPr>
        <w:textAlignment w:val="center"/>
        <w:rPr>
          <w:rFonts w:ascii="MyriadPro-Regular" w:hAnsi="MyriadPro-Regular" w:cs="MyriadPro-Regular"/>
        </w:rPr>
      </w:pPr>
      <w:r w:rsidRPr="00B61DCB">
        <w:rPr>
          <w:rFonts w:ascii="MyriadPro-Regular" w:hAnsi="MyriadPro-Regular" w:cs="MyriadPro-Regular"/>
        </w:rPr>
        <w:t xml:space="preserve">No Educational Institution, or vendor serving on the premises of an Educational Institution, shall </w:t>
      </w:r>
      <w:r w:rsidR="00272248" w:rsidRPr="00B61DCB">
        <w:rPr>
          <w:rFonts w:ascii="MyriadPro-Regular" w:hAnsi="MyriadPro-Regular" w:cs="MyriadPro-Regular"/>
        </w:rPr>
        <w:t xml:space="preserve">use, provide, distribute, or sell plastic beverage straws, plastic stirrers, </w:t>
      </w:r>
      <w:r w:rsidR="007A4433" w:rsidRPr="00B61DCB">
        <w:rPr>
          <w:rFonts w:ascii="MyriadPro-Regular" w:hAnsi="MyriadPro-Regular" w:cs="MyriadPro-Regular"/>
        </w:rPr>
        <w:t xml:space="preserve">plastic drink stoppers, </w:t>
      </w:r>
      <w:r w:rsidR="00272248" w:rsidRPr="00B61DCB">
        <w:rPr>
          <w:rFonts w:ascii="MyriadPro-Regular" w:hAnsi="MyriadPro-Regular" w:cs="MyriadPro-Regular"/>
        </w:rPr>
        <w:t xml:space="preserve">or plastic cutlery </w:t>
      </w:r>
      <w:r w:rsidR="00EE4ACD" w:rsidRPr="00B61DCB">
        <w:rPr>
          <w:rFonts w:ascii="MyriadPro-Regular" w:hAnsi="MyriadPro-Regular" w:cs="MyriadPro-Regular"/>
        </w:rPr>
        <w:t xml:space="preserve">on and </w:t>
      </w:r>
      <w:r w:rsidR="00272248" w:rsidRPr="00B61DCB">
        <w:rPr>
          <w:rFonts w:ascii="MyriadPro-Regular" w:hAnsi="MyriadPro-Regular" w:cs="MyriadPro-Regular"/>
        </w:rPr>
        <w:t xml:space="preserve">after </w:t>
      </w:r>
      <w:r w:rsidR="00EE4ACD" w:rsidRPr="00B61DCB">
        <w:rPr>
          <w:rFonts w:ascii="MyriadPro-Regular" w:hAnsi="MyriadPro-Regular" w:cs="MyriadPro-Regular"/>
          <w:b/>
          <w:bCs/>
        </w:rPr>
        <w:t>January 1</w:t>
      </w:r>
      <w:r w:rsidR="0064268B" w:rsidRPr="00B61DCB">
        <w:rPr>
          <w:rFonts w:ascii="MyriadPro-Regular" w:hAnsi="MyriadPro-Regular" w:cs="MyriadPro-Regular"/>
          <w:b/>
          <w:bCs/>
        </w:rPr>
        <w:t>, 202</w:t>
      </w:r>
      <w:r w:rsidR="00B61DCB" w:rsidRPr="00B61DCB">
        <w:rPr>
          <w:rFonts w:ascii="MyriadPro-Regular" w:hAnsi="MyriadPro-Regular" w:cs="MyriadPro-Regular"/>
          <w:b/>
          <w:bCs/>
        </w:rPr>
        <w:t>2</w:t>
      </w:r>
      <w:r w:rsidR="00675CBC" w:rsidRPr="00B61DCB">
        <w:rPr>
          <w:rFonts w:ascii="MyriadPro-Regular" w:hAnsi="MyriadPro-Regular" w:cs="MyriadPro-Regular"/>
        </w:rPr>
        <w:t xml:space="preserve"> with the exception of plastic straws, which may be provided to those with special needs </w:t>
      </w:r>
      <w:r w:rsidR="00913127" w:rsidRPr="00B61DCB">
        <w:rPr>
          <w:rFonts w:ascii="MyriadPro-Regular" w:hAnsi="MyriadPro-Regular" w:cs="MyriadPro-Regular"/>
        </w:rPr>
        <w:t>upon request</w:t>
      </w:r>
      <w:r w:rsidR="00675CBC" w:rsidRPr="00B61DCB">
        <w:rPr>
          <w:rFonts w:ascii="MyriadPro-Regular" w:hAnsi="MyriadPro-Regular" w:cs="MyriadPro-Regular"/>
        </w:rPr>
        <w:t>.</w:t>
      </w:r>
    </w:p>
    <w:p w14:paraId="5D73CCA5" w14:textId="01DCD258" w:rsidR="00A62560" w:rsidRPr="002D4303" w:rsidRDefault="00A62560" w:rsidP="00A62560">
      <w:pPr>
        <w:pStyle w:val="ListParagraph"/>
        <w:numPr>
          <w:ilvl w:val="0"/>
          <w:numId w:val="9"/>
        </w:numPr>
        <w:textAlignment w:val="center"/>
        <w:rPr>
          <w:rFonts w:ascii="MyriadPro-Regular" w:hAnsi="MyriadPro-Regular" w:cs="MyriadPro-Regular"/>
        </w:rPr>
      </w:pPr>
      <w:r w:rsidRPr="00B61DCB">
        <w:rPr>
          <w:rFonts w:ascii="MyriadPro-Regular" w:hAnsi="MyriadPro-Regular" w:cs="MyriadPro-Regular"/>
        </w:rPr>
        <w:t>Non-compostable or non-recyclable food containers or food container lids shall not be provided or distributed at City-sponsored</w:t>
      </w:r>
      <w:r w:rsidRPr="002D4303">
        <w:rPr>
          <w:rFonts w:ascii="MyriadPro-Regular" w:hAnsi="MyriadPro-Regular" w:cs="MyriadPro-Regular"/>
        </w:rPr>
        <w:t xml:space="preserve"> events </w:t>
      </w:r>
      <w:r w:rsidRPr="00A23FB4">
        <w:rPr>
          <w:rFonts w:ascii="MyriadPro-Regular" w:hAnsi="MyriadPro-Regular" w:cs="MyriadPro-Regular"/>
          <w:strike/>
        </w:rPr>
        <w:t>on or after January 1, 2020</w:t>
      </w:r>
      <w:r w:rsidRPr="002D4303">
        <w:rPr>
          <w:rFonts w:ascii="MyriadPro-Regular" w:hAnsi="MyriadPro-Regular" w:cs="MyriadPro-Regular"/>
        </w:rPr>
        <w:t>.</w:t>
      </w:r>
    </w:p>
    <w:p w14:paraId="2ECDA0D1" w14:textId="40FD662D" w:rsidR="00F42372" w:rsidRPr="002D4303" w:rsidRDefault="00F42372" w:rsidP="00516505">
      <w:pPr>
        <w:pStyle w:val="ListParagraph"/>
        <w:numPr>
          <w:ilvl w:val="0"/>
          <w:numId w:val="9"/>
        </w:numPr>
        <w:textAlignment w:val="center"/>
        <w:rPr>
          <w:rFonts w:ascii="MyriadPro-Regular" w:hAnsi="MyriadPro-Regular" w:cs="MyriadPro-Regular"/>
        </w:rPr>
      </w:pPr>
      <w:r w:rsidRPr="002D4303">
        <w:rPr>
          <w:rFonts w:ascii="MyriadPro-Regular" w:hAnsi="MyriadPro-Regular" w:cs="MyriadPro-Regular"/>
        </w:rPr>
        <w:t>No Store shall provide</w:t>
      </w:r>
      <w:r w:rsidR="00913127" w:rsidRPr="002D4303">
        <w:rPr>
          <w:rFonts w:ascii="MyriadPro-Regular" w:hAnsi="MyriadPro-Regular" w:cs="MyriadPro-Regular"/>
        </w:rPr>
        <w:t xml:space="preserve"> or</w:t>
      </w:r>
      <w:r w:rsidRPr="002D4303">
        <w:rPr>
          <w:rFonts w:ascii="MyriadPro-Regular" w:hAnsi="MyriadPro-Regular" w:cs="MyriadPro-Regular"/>
        </w:rPr>
        <w:t xml:space="preserve"> distribute non-</w:t>
      </w:r>
      <w:r w:rsidR="003C44C0" w:rsidRPr="003C44C0">
        <w:rPr>
          <w:rFonts w:ascii="MyriadPro-Regular" w:hAnsi="MyriadPro-Regular" w:cs="MyriadPro-Regular"/>
          <w:b/>
          <w:bCs/>
        </w:rPr>
        <w:t>C</w:t>
      </w:r>
      <w:r w:rsidRPr="002D4303">
        <w:rPr>
          <w:rFonts w:ascii="MyriadPro-Regular" w:hAnsi="MyriadPro-Regular" w:cs="MyriadPro-Regular"/>
        </w:rPr>
        <w:t>ompostable or non-</w:t>
      </w:r>
      <w:r w:rsidR="003C44C0" w:rsidRPr="003C44C0">
        <w:rPr>
          <w:rFonts w:ascii="MyriadPro-Regular" w:hAnsi="MyriadPro-Regular" w:cs="MyriadPro-Regular"/>
          <w:b/>
          <w:bCs/>
        </w:rPr>
        <w:t>R</w:t>
      </w:r>
      <w:r w:rsidRPr="006524E3">
        <w:rPr>
          <w:rFonts w:ascii="MyriadPro-Regular" w:hAnsi="MyriadPro-Regular" w:cs="MyriadPro-Regular"/>
        </w:rPr>
        <w:t xml:space="preserve">ecyclable </w:t>
      </w:r>
      <w:r w:rsidR="003C44C0">
        <w:rPr>
          <w:rFonts w:ascii="MyriadPro-Regular" w:hAnsi="MyriadPro-Regular" w:cs="MyriadPro-Regular"/>
          <w:b/>
          <w:bCs/>
        </w:rPr>
        <w:t>Take Out</w:t>
      </w:r>
      <w:r w:rsidR="00932400" w:rsidRPr="006524E3">
        <w:rPr>
          <w:rFonts w:ascii="MyriadPro-Regular" w:hAnsi="MyriadPro-Regular" w:cs="MyriadPro-Regular"/>
        </w:rPr>
        <w:t xml:space="preserve"> F</w:t>
      </w:r>
      <w:r w:rsidRPr="006524E3">
        <w:rPr>
          <w:rFonts w:ascii="MyriadPro-Regular" w:hAnsi="MyriadPro-Regular" w:cs="MyriadPro-Regular"/>
        </w:rPr>
        <w:t xml:space="preserve">ood </w:t>
      </w:r>
      <w:r w:rsidR="00932400" w:rsidRPr="006524E3">
        <w:rPr>
          <w:rFonts w:ascii="MyriadPro-Regular" w:hAnsi="MyriadPro-Regular" w:cs="MyriadPro-Regular"/>
        </w:rPr>
        <w:t>C</w:t>
      </w:r>
      <w:r w:rsidRPr="006524E3">
        <w:rPr>
          <w:rFonts w:ascii="MyriadPro-Regular" w:hAnsi="MyriadPro-Regular" w:cs="MyriadPro-Regular"/>
        </w:rPr>
        <w:t>ontainers</w:t>
      </w:r>
      <w:r w:rsidR="00516505" w:rsidRPr="006524E3">
        <w:rPr>
          <w:rFonts w:ascii="MyriadPro-Regular" w:hAnsi="MyriadPro-Regular" w:cs="MyriadPro-Regular"/>
        </w:rPr>
        <w:t xml:space="preserve"> </w:t>
      </w:r>
      <w:r w:rsidR="00516505" w:rsidRPr="006524E3">
        <w:rPr>
          <w:rFonts w:ascii="MyriadPro-Regular" w:hAnsi="MyriadPro-Regular" w:cs="MyriadPro-Regular"/>
          <w:strike/>
        </w:rPr>
        <w:t>or food container lids</w:t>
      </w:r>
      <w:r w:rsidR="00913127" w:rsidRPr="006524E3">
        <w:rPr>
          <w:rFonts w:ascii="MyriadPro-Regular" w:hAnsi="MyriadPro-Regular" w:cs="MyriadPro-Regular"/>
        </w:rPr>
        <w:t xml:space="preserve"> as part of a food purchase</w:t>
      </w:r>
      <w:r w:rsidR="00516505" w:rsidRPr="006524E3">
        <w:rPr>
          <w:rFonts w:ascii="MyriadPro-Regular" w:hAnsi="MyriadPro-Regular" w:cs="MyriadPro-Regular"/>
        </w:rPr>
        <w:t xml:space="preserve"> after</w:t>
      </w:r>
      <w:r w:rsidR="00913127" w:rsidRPr="006524E3">
        <w:rPr>
          <w:rFonts w:ascii="MyriadPro-Regular" w:hAnsi="MyriadPro-Regular" w:cs="MyriadPro-Regular"/>
        </w:rPr>
        <w:t xml:space="preserve"> </w:t>
      </w:r>
      <w:r w:rsidR="00380170" w:rsidRPr="006524E3">
        <w:rPr>
          <w:rFonts w:ascii="MyriadPro-Regular" w:hAnsi="MyriadPro-Regular" w:cs="MyriadPro-Regular"/>
          <w:b/>
          <w:bCs/>
        </w:rPr>
        <w:t xml:space="preserve">January </w:t>
      </w:r>
      <w:r w:rsidR="0064268B" w:rsidRPr="006524E3">
        <w:rPr>
          <w:rFonts w:ascii="MyriadPro-Regular" w:hAnsi="MyriadPro-Regular" w:cs="MyriadPro-Regular"/>
          <w:b/>
          <w:bCs/>
        </w:rPr>
        <w:t>1, 2</w:t>
      </w:r>
      <w:r w:rsidR="0064268B" w:rsidRPr="00A23FB4">
        <w:rPr>
          <w:rFonts w:ascii="MyriadPro-Regular" w:hAnsi="MyriadPro-Regular" w:cs="MyriadPro-Regular"/>
          <w:b/>
          <w:bCs/>
        </w:rPr>
        <w:t>02</w:t>
      </w:r>
      <w:r w:rsidR="00A23FB4" w:rsidRPr="00A23FB4">
        <w:rPr>
          <w:rFonts w:ascii="MyriadPro-Regular" w:hAnsi="MyriadPro-Regular" w:cs="MyriadPro-Regular"/>
          <w:b/>
          <w:bCs/>
        </w:rPr>
        <w:t>2</w:t>
      </w:r>
      <w:r w:rsidR="0064268B" w:rsidRPr="00A23FB4">
        <w:rPr>
          <w:rFonts w:ascii="MyriadPro-Regular" w:hAnsi="MyriadPro-Regular" w:cs="MyriadPro-Regular"/>
          <w:b/>
          <w:bCs/>
        </w:rPr>
        <w:t>.</w:t>
      </w:r>
    </w:p>
    <w:p w14:paraId="62780F38" w14:textId="77777777" w:rsidR="00CA3630" w:rsidRPr="005A7A92" w:rsidRDefault="00CA3630" w:rsidP="00CA3630">
      <w:pPr>
        <w:autoSpaceDE w:val="0"/>
        <w:autoSpaceDN w:val="0"/>
        <w:adjustRightInd w:val="0"/>
        <w:textAlignment w:val="center"/>
        <w:rPr>
          <w:rFonts w:ascii="MyriadPro-Regular" w:hAnsi="MyriadPro-Regular" w:cs="MyriadPro-Regular"/>
          <w:color w:val="000000"/>
        </w:rPr>
      </w:pPr>
    </w:p>
    <w:p w14:paraId="7DF06620" w14:textId="51E3795E" w:rsidR="00CA3630" w:rsidRPr="005A7A92" w:rsidRDefault="000D06A7" w:rsidP="00CA3630">
      <w:pPr>
        <w:autoSpaceDE w:val="0"/>
        <w:autoSpaceDN w:val="0"/>
        <w:adjustRightInd w:val="0"/>
        <w:textAlignment w:val="center"/>
        <w:rPr>
          <w:rFonts w:ascii="MyriadPro-Regular" w:hAnsi="MyriadPro-Regular" w:cs="MyriadPro-Regular"/>
          <w:b/>
          <w:color w:val="000000"/>
        </w:rPr>
      </w:pPr>
      <w:r w:rsidRPr="005A7A92">
        <w:rPr>
          <w:rFonts w:ascii="MyriadPro-Regular" w:hAnsi="MyriadPro-Regular" w:cs="MyriadPro-Regular"/>
          <w:b/>
          <w:color w:val="000000"/>
        </w:rPr>
        <w:t>888.99</w:t>
      </w:r>
      <w:r w:rsidRPr="005A7A92">
        <w:rPr>
          <w:rFonts w:ascii="MyriadPro-Regular" w:hAnsi="MyriadPro-Regular" w:cs="MyriadPro-Regular"/>
          <w:b/>
          <w:color w:val="000000"/>
        </w:rPr>
        <w:tab/>
      </w:r>
      <w:r w:rsidRPr="005A7A92">
        <w:rPr>
          <w:rFonts w:ascii="MyriadPro-Regular" w:hAnsi="MyriadPro-Regular" w:cs="MyriadPro-Regular"/>
          <w:b/>
          <w:color w:val="000000"/>
        </w:rPr>
        <w:tab/>
        <w:t>PENALTY</w:t>
      </w:r>
    </w:p>
    <w:p w14:paraId="408D6CCA" w14:textId="50A9E67F" w:rsidR="000D06A7" w:rsidRDefault="000D06A7" w:rsidP="000D06A7">
      <w:pPr>
        <w:autoSpaceDE w:val="0"/>
        <w:autoSpaceDN w:val="0"/>
        <w:adjustRightInd w:val="0"/>
        <w:textAlignment w:val="center"/>
        <w:rPr>
          <w:rFonts w:ascii="MyriadPro-Regular" w:hAnsi="MyriadPro-Regular" w:cs="MyriadPro-Regular"/>
          <w:color w:val="000000"/>
        </w:rPr>
      </w:pPr>
      <w:r w:rsidRPr="005A7A92">
        <w:rPr>
          <w:rFonts w:ascii="MyriadPro-Regular" w:hAnsi="MyriadPro-Regular" w:cs="MyriadPro-Regular"/>
          <w:color w:val="000000"/>
        </w:rPr>
        <w:t>Whoever violates or fails to comply with any of the provisions of</w:t>
      </w:r>
      <w:r w:rsidRPr="000D06A7">
        <w:rPr>
          <w:rFonts w:ascii="MyriadPro-Regular" w:hAnsi="MyriadPro-Regular" w:cs="MyriadPro-Regular"/>
          <w:color w:val="000000"/>
        </w:rPr>
        <w:t xml:space="preserve"> this chapter is guilty of a minor misdemeanor and shall be fined not more than one hundred dollars ($100.00). A separate offense shall be deemed committed each day during or on which a violation or noncompliance occurs or continues.</w:t>
      </w:r>
    </w:p>
    <w:p w14:paraId="20FC7BE4" w14:textId="06C30D54" w:rsidR="007B6A96" w:rsidRDefault="007B6A96" w:rsidP="000D06A7">
      <w:pPr>
        <w:autoSpaceDE w:val="0"/>
        <w:autoSpaceDN w:val="0"/>
        <w:adjustRightInd w:val="0"/>
        <w:textAlignment w:val="center"/>
        <w:rPr>
          <w:rFonts w:ascii="MyriadPro-Regular" w:hAnsi="MyriadPro-Regular" w:cs="MyriadPro-Regular"/>
          <w:color w:val="000000"/>
        </w:rPr>
      </w:pPr>
    </w:p>
    <w:p w14:paraId="03E3126E" w14:textId="77777777" w:rsidR="007B6A96" w:rsidRDefault="007B6A96" w:rsidP="000D06A7">
      <w:pPr>
        <w:autoSpaceDE w:val="0"/>
        <w:autoSpaceDN w:val="0"/>
        <w:adjustRightInd w:val="0"/>
        <w:textAlignment w:val="center"/>
        <w:rPr>
          <w:rFonts w:ascii="MyriadPro-Regular" w:hAnsi="MyriadPro-Regular" w:cs="MyriadPro-Regular"/>
          <w:color w:val="000000"/>
        </w:rPr>
      </w:pPr>
    </w:p>
    <w:p w14:paraId="05F5CEC8" w14:textId="1BFCDE29" w:rsidR="007B6A96" w:rsidRPr="007B6A96" w:rsidRDefault="007B6A96" w:rsidP="000D06A7">
      <w:pPr>
        <w:autoSpaceDE w:val="0"/>
        <w:autoSpaceDN w:val="0"/>
        <w:adjustRightInd w:val="0"/>
        <w:textAlignment w:val="center"/>
        <w:rPr>
          <w:rFonts w:ascii="MyriadPro-Regular" w:hAnsi="MyriadPro-Regular" w:cs="MyriadPro-Regular"/>
          <w:b/>
          <w:bCs/>
          <w:color w:val="000000"/>
          <w:u w:val="single"/>
        </w:rPr>
      </w:pPr>
      <w:r w:rsidRPr="007B6A96">
        <w:rPr>
          <w:rFonts w:ascii="MyriadPro-Regular" w:hAnsi="MyriadPro-Regular" w:cs="MyriadPro-Regular"/>
          <w:b/>
          <w:bCs/>
          <w:color w:val="000000"/>
          <w:u w:val="single"/>
        </w:rPr>
        <w:t>Section 2.</w:t>
      </w:r>
    </w:p>
    <w:p w14:paraId="4EE37AA0" w14:textId="6564F2EC" w:rsidR="007B6A96" w:rsidRPr="000D06A7" w:rsidRDefault="007B6A96" w:rsidP="000D06A7">
      <w:pPr>
        <w:autoSpaceDE w:val="0"/>
        <w:autoSpaceDN w:val="0"/>
        <w:adjustRightInd w:val="0"/>
        <w:textAlignment w:val="center"/>
        <w:rPr>
          <w:rFonts w:ascii="MyriadPro-Regular" w:hAnsi="MyriadPro-Regular" w:cs="MyriadPro-Regular"/>
          <w:color w:val="000000"/>
        </w:rPr>
      </w:pPr>
      <w:r>
        <w:rPr>
          <w:rFonts w:ascii="MyriadPro-Regular" w:hAnsi="MyriadPro-Regular" w:cs="MyriadPro-Regular"/>
          <w:color w:val="000000"/>
        </w:rPr>
        <w:t>That $</w:t>
      </w:r>
      <w:r w:rsidR="00447715">
        <w:rPr>
          <w:rFonts w:ascii="MyriadPro-Regular" w:hAnsi="MyriadPro-Regular" w:cs="MyriadPro-Regular"/>
          <w:color w:val="000000"/>
        </w:rPr>
        <w:t>2,5</w:t>
      </w:r>
      <w:r>
        <w:rPr>
          <w:rFonts w:ascii="MyriadPro-Regular" w:hAnsi="MyriadPro-Regular" w:cs="MyriadPro-Regular"/>
          <w:color w:val="000000"/>
        </w:rPr>
        <w:t>00 is hereby appropriate from the Refuse Fund in order to provide for a grant program to assist businesses with costs associated with the enactment of this ordinance during calendar year 2021.</w:t>
      </w:r>
      <w:r w:rsidR="00E2545C">
        <w:rPr>
          <w:rFonts w:ascii="MyriadPro-Regular" w:hAnsi="MyriadPro-Regular" w:cs="MyriadPro-Regular"/>
          <w:color w:val="000000"/>
        </w:rPr>
        <w:t xml:space="preserve">  The grant program shall be agreed upon by the Mayor and Auditor, and communicated to Council, prior to commencement. </w:t>
      </w:r>
    </w:p>
    <w:p w14:paraId="51DCA065" w14:textId="3946C14E" w:rsidR="000D06A7" w:rsidRDefault="000D06A7" w:rsidP="00CA3630">
      <w:pPr>
        <w:autoSpaceDE w:val="0"/>
        <w:autoSpaceDN w:val="0"/>
        <w:adjustRightInd w:val="0"/>
        <w:textAlignment w:val="center"/>
        <w:rPr>
          <w:rFonts w:ascii="MyriadPro-Regular" w:hAnsi="MyriadPro-Regular" w:cs="MyriadPro-Regular"/>
          <w:color w:val="000000"/>
        </w:rPr>
      </w:pPr>
    </w:p>
    <w:p w14:paraId="6A72A1C7" w14:textId="77777777" w:rsidR="007B6A96" w:rsidRDefault="007B6A96" w:rsidP="00CA3630">
      <w:pPr>
        <w:autoSpaceDE w:val="0"/>
        <w:autoSpaceDN w:val="0"/>
        <w:adjustRightInd w:val="0"/>
        <w:textAlignment w:val="center"/>
        <w:rPr>
          <w:rFonts w:ascii="MyriadPro-Regular" w:hAnsi="MyriadPro-Regular" w:cs="MyriadPro-Regular"/>
          <w:color w:val="000000"/>
        </w:rPr>
      </w:pPr>
    </w:p>
    <w:p w14:paraId="52B06FFB" w14:textId="4AB54455" w:rsidR="00272248" w:rsidRPr="00272248" w:rsidRDefault="007B6A96" w:rsidP="00272248">
      <w:pPr>
        <w:autoSpaceDE w:val="0"/>
        <w:autoSpaceDN w:val="0"/>
        <w:adjustRightInd w:val="0"/>
        <w:textAlignment w:val="center"/>
        <w:rPr>
          <w:rFonts w:ascii="MyriadPro-Regular" w:hAnsi="MyriadPro-Regular" w:cs="MyriadPro-Regular"/>
          <w:b/>
          <w:color w:val="000000"/>
          <w:u w:val="single"/>
        </w:rPr>
      </w:pPr>
      <w:r>
        <w:rPr>
          <w:rFonts w:ascii="MyriadPro-Regular" w:hAnsi="MyriadPro-Regular" w:cs="MyriadPro-Regular"/>
          <w:b/>
          <w:color w:val="000000"/>
          <w:u w:val="single"/>
        </w:rPr>
        <w:br w:type="column"/>
      </w:r>
      <w:r w:rsidR="00272248" w:rsidRPr="00272248">
        <w:rPr>
          <w:rFonts w:ascii="MyriadPro-Regular" w:hAnsi="MyriadPro-Regular" w:cs="MyriadPro-Regular"/>
          <w:b/>
          <w:color w:val="000000"/>
          <w:u w:val="single"/>
        </w:rPr>
        <w:lastRenderedPageBreak/>
        <w:t xml:space="preserve">Section </w:t>
      </w:r>
      <w:r>
        <w:rPr>
          <w:rFonts w:ascii="MyriadPro-Regular" w:hAnsi="MyriadPro-Regular" w:cs="MyriadPro-Regular"/>
          <w:b/>
          <w:color w:val="000000"/>
          <w:u w:val="single"/>
        </w:rPr>
        <w:t>3</w:t>
      </w:r>
      <w:r w:rsidR="00272248" w:rsidRPr="00272248">
        <w:rPr>
          <w:rFonts w:ascii="MyriadPro-Regular" w:hAnsi="MyriadPro-Regular" w:cs="MyriadPro-Regular"/>
          <w:b/>
          <w:color w:val="000000"/>
          <w:u w:val="single"/>
        </w:rPr>
        <w:t xml:space="preserve">.   </w:t>
      </w:r>
    </w:p>
    <w:p w14:paraId="55C4CB4C" w14:textId="212C61B6" w:rsidR="00272248" w:rsidRPr="00272248" w:rsidRDefault="00272248" w:rsidP="00272248">
      <w:pPr>
        <w:autoSpaceDE w:val="0"/>
        <w:autoSpaceDN w:val="0"/>
        <w:adjustRightInd w:val="0"/>
        <w:textAlignment w:val="center"/>
        <w:rPr>
          <w:rFonts w:ascii="MyriadPro-Regular" w:hAnsi="MyriadPro-Regular" w:cs="MyriadPro-Regular"/>
          <w:color w:val="000000"/>
        </w:rPr>
      </w:pPr>
      <w:r w:rsidRPr="00272248">
        <w:rPr>
          <w:rFonts w:ascii="MyriadPro-Regular" w:hAnsi="MyriadPro-Regular" w:cs="MyriadPro-Regular"/>
          <w:color w:val="000000"/>
        </w:rPr>
        <w:t xml:space="preserve">That this Ordinance shall go into effect and be in force from and after </w:t>
      </w:r>
      <w:r w:rsidR="00A23FB4">
        <w:rPr>
          <w:rFonts w:ascii="MyriadPro-Regular" w:hAnsi="MyriadPro-Regular" w:cs="MyriadPro-Regular"/>
          <w:color w:val="000000"/>
        </w:rPr>
        <w:t>January 1, 2021</w:t>
      </w:r>
      <w:r w:rsidRPr="00272248">
        <w:rPr>
          <w:rFonts w:ascii="MyriadPro-Regular" w:hAnsi="MyriadPro-Regular" w:cs="MyriadPro-Regular"/>
          <w:color w:val="000000"/>
        </w:rPr>
        <w:t>.</w:t>
      </w:r>
    </w:p>
    <w:p w14:paraId="65336400" w14:textId="270B4014" w:rsidR="006101F1" w:rsidRDefault="006101F1" w:rsidP="00CA3630">
      <w:pPr>
        <w:autoSpaceDE w:val="0"/>
        <w:autoSpaceDN w:val="0"/>
        <w:adjustRightInd w:val="0"/>
        <w:textAlignment w:val="center"/>
        <w:rPr>
          <w:rFonts w:ascii="MyriadPro-Regular" w:hAnsi="MyriadPro-Regular" w:cs="MyriadPro-Regular"/>
          <w:color w:val="000000"/>
        </w:rPr>
      </w:pPr>
    </w:p>
    <w:p w14:paraId="75A618E0" w14:textId="77777777" w:rsidR="007B6A96" w:rsidRPr="006101F1" w:rsidRDefault="007B6A96" w:rsidP="00CA3630">
      <w:pPr>
        <w:autoSpaceDE w:val="0"/>
        <w:autoSpaceDN w:val="0"/>
        <w:adjustRightInd w:val="0"/>
        <w:textAlignment w:val="center"/>
        <w:rPr>
          <w:rFonts w:ascii="MyriadPro-Regular" w:hAnsi="MyriadPro-Regular" w:cs="MyriadPro-Regular"/>
          <w:color w:val="000000"/>
        </w:rPr>
      </w:pPr>
    </w:p>
    <w:p w14:paraId="3A368F13" w14:textId="001552DF" w:rsidR="00EA0B77" w:rsidRDefault="006101F1" w:rsidP="00CA3630">
      <w:pPr>
        <w:autoSpaceDE w:val="0"/>
        <w:autoSpaceDN w:val="0"/>
        <w:adjustRightInd w:val="0"/>
        <w:textAlignment w:val="center"/>
        <w:rPr>
          <w:rFonts w:ascii="MyriadPro-Regular" w:hAnsi="MyriadPro-Regular" w:cs="MyriadPro-Regular"/>
          <w:color w:val="000000"/>
        </w:rPr>
      </w:pPr>
      <w:r w:rsidRPr="006101F1">
        <w:rPr>
          <w:rFonts w:ascii="MyriadPro-Regular" w:hAnsi="MyriadPro-Regular" w:cs="MyriadPro-Regular"/>
          <w:color w:val="000000"/>
        </w:rPr>
        <w:t>Passed:__________, 20</w:t>
      </w:r>
      <w:r w:rsidR="002D4303">
        <w:rPr>
          <w:rFonts w:ascii="MyriadPro-Regular" w:hAnsi="MyriadPro-Regular" w:cs="MyriadPro-Regular"/>
          <w:color w:val="000000"/>
        </w:rPr>
        <w:t>20</w:t>
      </w:r>
    </w:p>
    <w:p w14:paraId="4D18F47A" w14:textId="77777777" w:rsidR="007B6A96" w:rsidRDefault="007B6A96" w:rsidP="00CA3630">
      <w:pPr>
        <w:autoSpaceDE w:val="0"/>
        <w:autoSpaceDN w:val="0"/>
        <w:adjustRightInd w:val="0"/>
        <w:textAlignment w:val="center"/>
        <w:rPr>
          <w:rFonts w:ascii="MyriadPro-Regular" w:hAnsi="MyriadPro-Regular" w:cs="MyriadPro-Regular"/>
          <w:color w:val="000000"/>
        </w:rPr>
      </w:pPr>
    </w:p>
    <w:p w14:paraId="5EAD840D" w14:textId="10EEF4EB" w:rsidR="006101F1" w:rsidRPr="006101F1" w:rsidRDefault="006101F1" w:rsidP="005B0F50">
      <w:pPr>
        <w:autoSpaceDE w:val="0"/>
        <w:autoSpaceDN w:val="0"/>
        <w:adjustRightInd w:val="0"/>
        <w:ind w:left="3600" w:firstLine="720"/>
        <w:textAlignment w:val="center"/>
        <w:rPr>
          <w:rFonts w:ascii="MyriadPro-Regular" w:hAnsi="MyriadPro-Regular" w:cs="MyriadPro-Regular"/>
          <w:color w:val="000000"/>
        </w:rPr>
      </w:pPr>
      <w:r w:rsidRPr="006101F1">
        <w:rPr>
          <w:rFonts w:ascii="MyriadPro-Regular" w:hAnsi="MyriadPro-Regular" w:cs="MyriadPro-Regular"/>
          <w:color w:val="000000"/>
        </w:rPr>
        <w:t>____________________________</w:t>
      </w:r>
    </w:p>
    <w:p w14:paraId="41AFE2BB" w14:textId="77777777" w:rsidR="006101F1" w:rsidRPr="006101F1" w:rsidRDefault="006101F1" w:rsidP="005B0F50">
      <w:pPr>
        <w:autoSpaceDE w:val="0"/>
        <w:autoSpaceDN w:val="0"/>
        <w:adjustRightInd w:val="0"/>
        <w:ind w:left="3600" w:firstLine="720"/>
        <w:textAlignment w:val="center"/>
        <w:rPr>
          <w:rFonts w:ascii="MyriadPro-Regular" w:hAnsi="MyriadPro-Regular" w:cs="MyriadPro-Regular"/>
          <w:color w:val="000000"/>
        </w:rPr>
      </w:pPr>
      <w:r w:rsidRPr="006101F1">
        <w:rPr>
          <w:rFonts w:ascii="MyriadPro-Regular" w:hAnsi="MyriadPro-Regular" w:cs="MyriadPro-Regular"/>
          <w:color w:val="000000"/>
        </w:rPr>
        <w:t>Lori Ann Feibel, President of Council</w:t>
      </w:r>
    </w:p>
    <w:p w14:paraId="4DDAC30A" w14:textId="77777777" w:rsidR="00EA0B77" w:rsidRPr="006101F1" w:rsidRDefault="00EA0B77" w:rsidP="00CA3630">
      <w:pPr>
        <w:autoSpaceDE w:val="0"/>
        <w:autoSpaceDN w:val="0"/>
        <w:adjustRightInd w:val="0"/>
        <w:textAlignment w:val="center"/>
        <w:rPr>
          <w:rFonts w:ascii="MyriadPro-Regular" w:hAnsi="MyriadPro-Regular" w:cs="MyriadPro-Regular"/>
          <w:color w:val="000000"/>
        </w:rPr>
      </w:pPr>
    </w:p>
    <w:p w14:paraId="144C9C2A" w14:textId="77777777" w:rsidR="007B6A96" w:rsidRDefault="007B6A96" w:rsidP="00CA3630">
      <w:pPr>
        <w:autoSpaceDE w:val="0"/>
        <w:autoSpaceDN w:val="0"/>
        <w:adjustRightInd w:val="0"/>
        <w:textAlignment w:val="center"/>
        <w:rPr>
          <w:rFonts w:ascii="MyriadPro-Regular" w:hAnsi="MyriadPro-Regular" w:cs="MyriadPro-Regular"/>
          <w:color w:val="000000"/>
        </w:rPr>
      </w:pPr>
    </w:p>
    <w:p w14:paraId="12D9AC15" w14:textId="5167C064" w:rsidR="006101F1" w:rsidRPr="006101F1" w:rsidRDefault="006101F1" w:rsidP="00CA3630">
      <w:pPr>
        <w:autoSpaceDE w:val="0"/>
        <w:autoSpaceDN w:val="0"/>
        <w:adjustRightInd w:val="0"/>
        <w:textAlignment w:val="center"/>
        <w:rPr>
          <w:rFonts w:ascii="MyriadPro-Regular" w:hAnsi="MyriadPro-Regular" w:cs="MyriadPro-Regular"/>
          <w:color w:val="000000"/>
        </w:rPr>
      </w:pPr>
      <w:r w:rsidRPr="006101F1">
        <w:rPr>
          <w:rFonts w:ascii="MyriadPro-Regular" w:hAnsi="MyriadPro-Regular" w:cs="MyriadPro-Regular"/>
          <w:color w:val="000000"/>
        </w:rPr>
        <w:t>Attest:___________________________</w:t>
      </w:r>
    </w:p>
    <w:p w14:paraId="43AB5AE0" w14:textId="77777777" w:rsidR="006101F1" w:rsidRPr="006101F1" w:rsidRDefault="006101F1" w:rsidP="00CA3630">
      <w:pPr>
        <w:autoSpaceDE w:val="0"/>
        <w:autoSpaceDN w:val="0"/>
        <w:adjustRightInd w:val="0"/>
        <w:textAlignment w:val="center"/>
        <w:rPr>
          <w:rFonts w:ascii="MyriadPro-Regular" w:hAnsi="MyriadPro-Regular" w:cs="MyriadPro-Regular"/>
          <w:color w:val="000000"/>
        </w:rPr>
      </w:pPr>
      <w:r w:rsidRPr="006101F1">
        <w:rPr>
          <w:rFonts w:ascii="MyriadPro-Regular" w:hAnsi="MyriadPro-Regular" w:cs="MyriadPro-Regular"/>
          <w:color w:val="000000"/>
        </w:rPr>
        <w:t xml:space="preserve">          William Harvey, Clerk of Council</w:t>
      </w:r>
    </w:p>
    <w:p w14:paraId="268227A8" w14:textId="5A0FB6F2" w:rsidR="006101F1" w:rsidRDefault="006101F1" w:rsidP="00CA3630">
      <w:pPr>
        <w:autoSpaceDE w:val="0"/>
        <w:autoSpaceDN w:val="0"/>
        <w:adjustRightInd w:val="0"/>
        <w:textAlignment w:val="center"/>
        <w:rPr>
          <w:rFonts w:ascii="MyriadPro-Regular" w:hAnsi="MyriadPro-Regular" w:cs="MyriadPro-Regular"/>
          <w:color w:val="000000"/>
        </w:rPr>
      </w:pPr>
    </w:p>
    <w:p w14:paraId="27EA4AE4" w14:textId="77777777" w:rsidR="007B6A96" w:rsidRPr="006101F1" w:rsidRDefault="007B6A96" w:rsidP="00CA3630">
      <w:pPr>
        <w:autoSpaceDE w:val="0"/>
        <w:autoSpaceDN w:val="0"/>
        <w:adjustRightInd w:val="0"/>
        <w:textAlignment w:val="center"/>
        <w:rPr>
          <w:rFonts w:ascii="MyriadPro-Regular" w:hAnsi="MyriadPro-Regular" w:cs="MyriadPro-Regular"/>
          <w:color w:val="000000"/>
        </w:rPr>
      </w:pPr>
    </w:p>
    <w:p w14:paraId="6A381CBD" w14:textId="5FDE12E3" w:rsidR="006101F1" w:rsidRPr="006101F1" w:rsidRDefault="006101F1" w:rsidP="00CA3630">
      <w:pPr>
        <w:autoSpaceDE w:val="0"/>
        <w:autoSpaceDN w:val="0"/>
        <w:adjustRightInd w:val="0"/>
        <w:textAlignment w:val="center"/>
        <w:rPr>
          <w:rFonts w:ascii="MyriadPro-Regular" w:hAnsi="MyriadPro-Regular" w:cs="MyriadPro-Regular"/>
          <w:color w:val="000000"/>
        </w:rPr>
      </w:pPr>
      <w:r w:rsidRPr="006101F1">
        <w:rPr>
          <w:rFonts w:ascii="MyriadPro-Regular" w:hAnsi="MyriadPro-Regular" w:cs="MyriadPro-Regular"/>
          <w:color w:val="000000"/>
        </w:rPr>
        <w:tab/>
      </w:r>
      <w:r w:rsidRPr="006101F1">
        <w:rPr>
          <w:rFonts w:ascii="MyriadPro-Regular" w:hAnsi="MyriadPro-Regular" w:cs="MyriadPro-Regular"/>
          <w:color w:val="000000"/>
        </w:rPr>
        <w:tab/>
      </w:r>
      <w:r w:rsidRPr="006101F1">
        <w:rPr>
          <w:rFonts w:ascii="MyriadPro-Regular" w:hAnsi="MyriadPro-Regular" w:cs="MyriadPro-Regular"/>
          <w:color w:val="000000"/>
        </w:rPr>
        <w:tab/>
      </w:r>
      <w:r w:rsidRPr="006101F1">
        <w:rPr>
          <w:rFonts w:ascii="MyriadPro-Regular" w:hAnsi="MyriadPro-Regular" w:cs="MyriadPro-Regular"/>
          <w:color w:val="000000"/>
        </w:rPr>
        <w:tab/>
      </w:r>
      <w:r w:rsidRPr="006101F1">
        <w:rPr>
          <w:rFonts w:ascii="MyriadPro-Regular" w:hAnsi="MyriadPro-Regular" w:cs="MyriadPro-Regular"/>
          <w:color w:val="000000"/>
        </w:rPr>
        <w:tab/>
      </w:r>
      <w:r w:rsidR="005B0F50">
        <w:rPr>
          <w:rFonts w:ascii="MyriadPro-Regular" w:hAnsi="MyriadPro-Regular" w:cs="MyriadPro-Regular"/>
          <w:color w:val="000000"/>
        </w:rPr>
        <w:tab/>
      </w:r>
      <w:r w:rsidRPr="006101F1">
        <w:rPr>
          <w:rFonts w:ascii="MyriadPro-Regular" w:hAnsi="MyriadPro-Regular" w:cs="MyriadPro-Regular"/>
          <w:color w:val="000000"/>
        </w:rPr>
        <w:t>Approved:___________, 20</w:t>
      </w:r>
      <w:r w:rsidR="002D4303">
        <w:rPr>
          <w:rFonts w:ascii="MyriadPro-Regular" w:hAnsi="MyriadPro-Regular" w:cs="MyriadPro-Regular"/>
          <w:color w:val="000000"/>
        </w:rPr>
        <w:t>20</w:t>
      </w:r>
    </w:p>
    <w:p w14:paraId="05B36E28" w14:textId="77777777" w:rsidR="006101F1" w:rsidRPr="006101F1" w:rsidRDefault="006101F1" w:rsidP="00CA3630">
      <w:pPr>
        <w:autoSpaceDE w:val="0"/>
        <w:autoSpaceDN w:val="0"/>
        <w:adjustRightInd w:val="0"/>
        <w:textAlignment w:val="center"/>
        <w:rPr>
          <w:rFonts w:ascii="MyriadPro-Regular" w:hAnsi="MyriadPro-Regular" w:cs="MyriadPro-Regular"/>
          <w:color w:val="000000"/>
        </w:rPr>
      </w:pPr>
      <w:r w:rsidRPr="006101F1">
        <w:rPr>
          <w:rFonts w:ascii="MyriadPro-Regular" w:hAnsi="MyriadPro-Regular" w:cs="MyriadPro-Regular"/>
          <w:color w:val="000000"/>
        </w:rPr>
        <w:t xml:space="preserve"> </w:t>
      </w:r>
    </w:p>
    <w:p w14:paraId="4F95B2CC" w14:textId="6247D2A9" w:rsidR="006101F1" w:rsidRDefault="006101F1" w:rsidP="00CA3630">
      <w:pPr>
        <w:autoSpaceDE w:val="0"/>
        <w:autoSpaceDN w:val="0"/>
        <w:adjustRightInd w:val="0"/>
        <w:textAlignment w:val="center"/>
        <w:rPr>
          <w:rFonts w:ascii="MyriadPro-Regular" w:hAnsi="MyriadPro-Regular" w:cs="MyriadPro-Regular"/>
          <w:color w:val="000000"/>
        </w:rPr>
      </w:pPr>
    </w:p>
    <w:p w14:paraId="78698252" w14:textId="77777777" w:rsidR="007B6A96" w:rsidRPr="006101F1" w:rsidRDefault="007B6A96" w:rsidP="00CA3630">
      <w:pPr>
        <w:autoSpaceDE w:val="0"/>
        <w:autoSpaceDN w:val="0"/>
        <w:adjustRightInd w:val="0"/>
        <w:textAlignment w:val="center"/>
        <w:rPr>
          <w:rFonts w:ascii="MyriadPro-Regular" w:hAnsi="MyriadPro-Regular" w:cs="MyriadPro-Regular"/>
          <w:color w:val="000000"/>
        </w:rPr>
      </w:pPr>
    </w:p>
    <w:p w14:paraId="3CF913C7" w14:textId="65877484" w:rsidR="006101F1" w:rsidRPr="006101F1" w:rsidRDefault="006101F1" w:rsidP="00CA3630">
      <w:pPr>
        <w:autoSpaceDE w:val="0"/>
        <w:autoSpaceDN w:val="0"/>
        <w:adjustRightInd w:val="0"/>
        <w:textAlignment w:val="center"/>
        <w:rPr>
          <w:rFonts w:ascii="MyriadPro-Regular" w:hAnsi="MyriadPro-Regular" w:cs="MyriadPro-Regular"/>
          <w:color w:val="000000"/>
        </w:rPr>
      </w:pPr>
      <w:r w:rsidRPr="006101F1">
        <w:rPr>
          <w:rFonts w:ascii="MyriadPro-Regular" w:hAnsi="MyriadPro-Regular" w:cs="MyriadPro-Regular"/>
          <w:color w:val="000000"/>
        </w:rPr>
        <w:tab/>
      </w:r>
      <w:r w:rsidRPr="006101F1">
        <w:rPr>
          <w:rFonts w:ascii="MyriadPro-Regular" w:hAnsi="MyriadPro-Regular" w:cs="MyriadPro-Regular"/>
          <w:color w:val="000000"/>
        </w:rPr>
        <w:tab/>
      </w:r>
      <w:r w:rsidRPr="006101F1">
        <w:rPr>
          <w:rFonts w:ascii="MyriadPro-Regular" w:hAnsi="MyriadPro-Regular" w:cs="MyriadPro-Regular"/>
          <w:color w:val="000000"/>
        </w:rPr>
        <w:tab/>
      </w:r>
      <w:r w:rsidRPr="006101F1">
        <w:rPr>
          <w:rFonts w:ascii="MyriadPro-Regular" w:hAnsi="MyriadPro-Regular" w:cs="MyriadPro-Regular"/>
          <w:color w:val="000000"/>
        </w:rPr>
        <w:tab/>
      </w:r>
      <w:r w:rsidRPr="006101F1">
        <w:rPr>
          <w:rFonts w:ascii="MyriadPro-Regular" w:hAnsi="MyriadPro-Regular" w:cs="MyriadPro-Regular"/>
          <w:color w:val="000000"/>
        </w:rPr>
        <w:tab/>
      </w:r>
      <w:r w:rsidR="005B0F50">
        <w:rPr>
          <w:rFonts w:ascii="MyriadPro-Regular" w:hAnsi="MyriadPro-Regular" w:cs="MyriadPro-Regular"/>
          <w:color w:val="000000"/>
        </w:rPr>
        <w:tab/>
      </w:r>
      <w:r w:rsidRPr="006101F1">
        <w:rPr>
          <w:rFonts w:ascii="MyriadPro-Regular" w:hAnsi="MyriadPro-Regular" w:cs="MyriadPro-Regular"/>
          <w:color w:val="000000"/>
        </w:rPr>
        <w:t>_______________________</w:t>
      </w:r>
    </w:p>
    <w:p w14:paraId="3A7880B3" w14:textId="188DD4EE" w:rsidR="006101F1" w:rsidRDefault="006101F1" w:rsidP="00CA3630">
      <w:pPr>
        <w:autoSpaceDE w:val="0"/>
        <w:autoSpaceDN w:val="0"/>
        <w:adjustRightInd w:val="0"/>
        <w:textAlignment w:val="center"/>
        <w:rPr>
          <w:rFonts w:ascii="MyriadPro-Regular" w:hAnsi="MyriadPro-Regular" w:cs="MyriadPro-Regular"/>
          <w:color w:val="000000"/>
        </w:rPr>
      </w:pPr>
      <w:r w:rsidRPr="006101F1">
        <w:rPr>
          <w:rFonts w:ascii="MyriadPro-Regular" w:hAnsi="MyriadPro-Regular" w:cs="MyriadPro-Regular"/>
          <w:color w:val="000000"/>
        </w:rPr>
        <w:tab/>
      </w:r>
      <w:r w:rsidRPr="006101F1">
        <w:rPr>
          <w:rFonts w:ascii="MyriadPro-Regular" w:hAnsi="MyriadPro-Regular" w:cs="MyriadPro-Regular"/>
          <w:color w:val="000000"/>
        </w:rPr>
        <w:tab/>
      </w:r>
      <w:r w:rsidRPr="006101F1">
        <w:rPr>
          <w:rFonts w:ascii="MyriadPro-Regular" w:hAnsi="MyriadPro-Regular" w:cs="MyriadPro-Regular"/>
          <w:color w:val="000000"/>
        </w:rPr>
        <w:tab/>
      </w:r>
      <w:r w:rsidRPr="006101F1">
        <w:rPr>
          <w:rFonts w:ascii="MyriadPro-Regular" w:hAnsi="MyriadPro-Regular" w:cs="MyriadPro-Regular"/>
          <w:color w:val="000000"/>
        </w:rPr>
        <w:tab/>
      </w:r>
      <w:r w:rsidRPr="006101F1">
        <w:rPr>
          <w:rFonts w:ascii="MyriadPro-Regular" w:hAnsi="MyriadPro-Regular" w:cs="MyriadPro-Regular"/>
          <w:color w:val="000000"/>
        </w:rPr>
        <w:tab/>
      </w:r>
      <w:r w:rsidR="005B0F50">
        <w:rPr>
          <w:rFonts w:ascii="MyriadPro-Regular" w:hAnsi="MyriadPro-Regular" w:cs="MyriadPro-Regular"/>
          <w:color w:val="000000"/>
        </w:rPr>
        <w:tab/>
      </w:r>
      <w:r w:rsidRPr="006101F1">
        <w:rPr>
          <w:rFonts w:ascii="MyriadPro-Regular" w:hAnsi="MyriadPro-Regular" w:cs="MyriadPro-Regular"/>
          <w:color w:val="000000"/>
        </w:rPr>
        <w:t>Ben Kessler, Mayor</w:t>
      </w:r>
    </w:p>
    <w:p w14:paraId="2023AEF4" w14:textId="77777777" w:rsidR="007B6A96" w:rsidRDefault="007B6A96" w:rsidP="00CA3630">
      <w:pPr>
        <w:autoSpaceDE w:val="0"/>
        <w:autoSpaceDN w:val="0"/>
        <w:adjustRightInd w:val="0"/>
        <w:textAlignment w:val="center"/>
        <w:rPr>
          <w:rFonts w:ascii="MyriadPro-Regular" w:hAnsi="MyriadPro-Regular" w:cs="MyriadPro-Regular"/>
          <w:color w:val="000000"/>
        </w:rPr>
      </w:pPr>
    </w:p>
    <w:p w14:paraId="1BDE6092" w14:textId="02B97755" w:rsidR="006101F1" w:rsidRDefault="006101F1" w:rsidP="00CA3630">
      <w:pPr>
        <w:autoSpaceDE w:val="0"/>
        <w:autoSpaceDN w:val="0"/>
        <w:adjustRightInd w:val="0"/>
        <w:textAlignment w:val="center"/>
        <w:rPr>
          <w:rFonts w:ascii="MyriadPro-Regular" w:hAnsi="MyriadPro-Regular" w:cs="MyriadPro-Regular"/>
          <w:color w:val="000000"/>
        </w:rPr>
      </w:pPr>
      <w:r>
        <w:rPr>
          <w:rFonts w:ascii="MyriadPro-Regular" w:hAnsi="MyriadPro-Regular" w:cs="MyriadPro-Regular"/>
          <w:color w:val="000000"/>
        </w:rPr>
        <w:t>First Reading:</w:t>
      </w:r>
      <w:r w:rsidR="005A7A92">
        <w:rPr>
          <w:rFonts w:ascii="MyriadPro-Regular" w:hAnsi="MyriadPro-Regular" w:cs="MyriadPro-Regular"/>
          <w:color w:val="000000"/>
        </w:rPr>
        <w:tab/>
      </w:r>
    </w:p>
    <w:p w14:paraId="4071D384" w14:textId="7F0DF712" w:rsidR="00AF41FF" w:rsidRDefault="00AF41FF" w:rsidP="00CA3630">
      <w:pPr>
        <w:autoSpaceDE w:val="0"/>
        <w:autoSpaceDN w:val="0"/>
        <w:adjustRightInd w:val="0"/>
        <w:textAlignment w:val="center"/>
        <w:rPr>
          <w:rFonts w:ascii="MyriadPro-Regular" w:hAnsi="MyriadPro-Regular" w:cs="MyriadPro-Regular"/>
          <w:color w:val="000000"/>
        </w:rPr>
      </w:pPr>
      <w:r>
        <w:rPr>
          <w:rFonts w:ascii="MyriadPro-Regular" w:hAnsi="MyriadPro-Regular" w:cs="MyriadPro-Regular"/>
          <w:color w:val="000000"/>
        </w:rPr>
        <w:t xml:space="preserve">Second Reading:  </w:t>
      </w:r>
    </w:p>
    <w:p w14:paraId="12261F7A" w14:textId="5530462C" w:rsidR="007E0106" w:rsidRPr="005B0F50" w:rsidRDefault="00AF41FF" w:rsidP="005B0F50">
      <w:pPr>
        <w:autoSpaceDE w:val="0"/>
        <w:autoSpaceDN w:val="0"/>
        <w:adjustRightInd w:val="0"/>
        <w:textAlignment w:val="center"/>
        <w:rPr>
          <w:rFonts w:ascii="MyriadPro-Regular" w:hAnsi="MyriadPro-Regular" w:cs="MyriadPro-Regular"/>
          <w:color w:val="000000"/>
        </w:rPr>
      </w:pPr>
      <w:r>
        <w:rPr>
          <w:rFonts w:ascii="MyriadPro-Regular" w:hAnsi="MyriadPro-Regular" w:cs="MyriadPro-Regular"/>
          <w:color w:val="000000"/>
        </w:rPr>
        <w:t xml:space="preserve">Third Reading:  </w:t>
      </w:r>
    </w:p>
    <w:sectPr w:rsidR="007E0106" w:rsidRPr="005B0F50" w:rsidSect="00CB0FCF">
      <w:footerReference w:type="default" r:id="rId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8D7CE" w14:textId="77777777" w:rsidR="00D157A1" w:rsidRDefault="00D157A1" w:rsidP="005A7A92">
      <w:r>
        <w:separator/>
      </w:r>
    </w:p>
  </w:endnote>
  <w:endnote w:type="continuationSeparator" w:id="0">
    <w:p w14:paraId="6BE99E7A" w14:textId="77777777" w:rsidR="00D157A1" w:rsidRDefault="00D157A1" w:rsidP="005A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MyriadPro-Regular">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A8D1" w14:textId="27C218DA" w:rsidR="005A7A92" w:rsidRPr="00D276D3" w:rsidRDefault="005A7A92" w:rsidP="00D276D3">
    <w:pPr>
      <w:pStyle w:val="Footer"/>
      <w:pBdr>
        <w:top w:val="single" w:sz="4" w:space="1" w:color="auto"/>
      </w:pBdr>
      <w:rPr>
        <w:rFonts w:asciiTheme="minorHAnsi" w:hAnsiTheme="minorHAnsi" w:cstheme="minorHAnsi"/>
        <w:b/>
        <w:sz w:val="20"/>
        <w:szCs w:val="20"/>
      </w:rPr>
    </w:pPr>
    <w:r w:rsidRPr="00D276D3">
      <w:rPr>
        <w:rFonts w:asciiTheme="minorHAnsi" w:hAnsiTheme="minorHAnsi" w:cstheme="minorHAnsi"/>
        <w:b/>
        <w:sz w:val="20"/>
        <w:szCs w:val="20"/>
      </w:rPr>
      <w:t xml:space="preserve">Ordinance </w:t>
    </w:r>
    <w:r w:rsidR="002D4303">
      <w:rPr>
        <w:rFonts w:asciiTheme="minorHAnsi" w:hAnsiTheme="minorHAnsi" w:cstheme="minorHAnsi"/>
        <w:b/>
        <w:sz w:val="20"/>
        <w:szCs w:val="20"/>
      </w:rPr>
      <w:t xml:space="preserve"> </w:t>
    </w:r>
    <w:r w:rsidR="005B0F50">
      <w:rPr>
        <w:rFonts w:asciiTheme="minorHAnsi" w:hAnsiTheme="minorHAnsi" w:cstheme="minorHAnsi"/>
        <w:b/>
        <w:sz w:val="20"/>
        <w:szCs w:val="20"/>
      </w:rPr>
      <w:t xml:space="preserve">49 </w:t>
    </w:r>
    <w:r w:rsidR="002D4303">
      <w:rPr>
        <w:rFonts w:asciiTheme="minorHAnsi" w:hAnsiTheme="minorHAnsi" w:cstheme="minorHAnsi"/>
        <w:b/>
        <w:sz w:val="20"/>
        <w:szCs w:val="20"/>
      </w:rPr>
      <w:t>- 20</w:t>
    </w:r>
    <w:r w:rsidRPr="00D276D3">
      <w:rPr>
        <w:rFonts w:asciiTheme="minorHAnsi" w:hAnsiTheme="minorHAnsi" w:cstheme="minorHAnsi"/>
        <w:b/>
        <w:sz w:val="20"/>
        <w:szCs w:val="20"/>
      </w:rPr>
      <w:tab/>
    </w:r>
    <w:r w:rsidRPr="00D276D3">
      <w:rPr>
        <w:rFonts w:asciiTheme="minorHAnsi" w:hAnsiTheme="minorHAnsi" w:cstheme="minorHAnsi"/>
        <w:b/>
        <w:sz w:val="20"/>
        <w:szCs w:val="20"/>
      </w:rPr>
      <w:tab/>
      <w:t xml:space="preserve">Page </w:t>
    </w:r>
    <w:r w:rsidRPr="00D276D3">
      <w:rPr>
        <w:rFonts w:asciiTheme="minorHAnsi" w:hAnsiTheme="minorHAnsi" w:cstheme="minorHAnsi"/>
        <w:b/>
        <w:sz w:val="20"/>
        <w:szCs w:val="20"/>
      </w:rPr>
      <w:fldChar w:fldCharType="begin"/>
    </w:r>
    <w:r w:rsidRPr="00D276D3">
      <w:rPr>
        <w:rFonts w:asciiTheme="minorHAnsi" w:hAnsiTheme="minorHAnsi" w:cstheme="minorHAnsi"/>
        <w:b/>
        <w:sz w:val="20"/>
        <w:szCs w:val="20"/>
      </w:rPr>
      <w:instrText xml:space="preserve"> PAGE </w:instrText>
    </w:r>
    <w:r w:rsidRPr="00D276D3">
      <w:rPr>
        <w:rFonts w:asciiTheme="minorHAnsi" w:hAnsiTheme="minorHAnsi" w:cstheme="minorHAnsi"/>
        <w:b/>
        <w:sz w:val="20"/>
        <w:szCs w:val="20"/>
      </w:rPr>
      <w:fldChar w:fldCharType="separate"/>
    </w:r>
    <w:r w:rsidR="00F006C3">
      <w:rPr>
        <w:rFonts w:asciiTheme="minorHAnsi" w:hAnsiTheme="minorHAnsi" w:cstheme="minorHAnsi"/>
        <w:b/>
        <w:noProof/>
        <w:sz w:val="20"/>
        <w:szCs w:val="20"/>
      </w:rPr>
      <w:t>2</w:t>
    </w:r>
    <w:r w:rsidRPr="00D276D3">
      <w:rPr>
        <w:rFonts w:asciiTheme="minorHAnsi" w:hAnsiTheme="minorHAnsi" w:cstheme="minorHAnsi"/>
        <w:b/>
        <w:sz w:val="20"/>
        <w:szCs w:val="20"/>
      </w:rPr>
      <w:fldChar w:fldCharType="end"/>
    </w:r>
    <w:r w:rsidRPr="00D276D3">
      <w:rPr>
        <w:rFonts w:asciiTheme="minorHAnsi" w:hAnsiTheme="minorHAnsi" w:cstheme="minorHAnsi"/>
        <w:b/>
        <w:sz w:val="20"/>
        <w:szCs w:val="20"/>
      </w:rPr>
      <w:t xml:space="preserve"> of </w:t>
    </w:r>
    <w:r w:rsidRPr="00D276D3">
      <w:rPr>
        <w:rFonts w:asciiTheme="minorHAnsi" w:hAnsiTheme="minorHAnsi" w:cstheme="minorHAnsi"/>
        <w:b/>
        <w:sz w:val="20"/>
        <w:szCs w:val="20"/>
      </w:rPr>
      <w:fldChar w:fldCharType="begin"/>
    </w:r>
    <w:r w:rsidRPr="00D276D3">
      <w:rPr>
        <w:rFonts w:asciiTheme="minorHAnsi" w:hAnsiTheme="minorHAnsi" w:cstheme="minorHAnsi"/>
        <w:b/>
        <w:sz w:val="20"/>
        <w:szCs w:val="20"/>
      </w:rPr>
      <w:instrText xml:space="preserve"> NUMPAGES </w:instrText>
    </w:r>
    <w:r w:rsidRPr="00D276D3">
      <w:rPr>
        <w:rFonts w:asciiTheme="minorHAnsi" w:hAnsiTheme="minorHAnsi" w:cstheme="minorHAnsi"/>
        <w:b/>
        <w:sz w:val="20"/>
        <w:szCs w:val="20"/>
      </w:rPr>
      <w:fldChar w:fldCharType="separate"/>
    </w:r>
    <w:r w:rsidR="00F006C3">
      <w:rPr>
        <w:rFonts w:asciiTheme="minorHAnsi" w:hAnsiTheme="minorHAnsi" w:cstheme="minorHAnsi"/>
        <w:b/>
        <w:noProof/>
        <w:sz w:val="20"/>
        <w:szCs w:val="20"/>
      </w:rPr>
      <w:t>5</w:t>
    </w:r>
    <w:r w:rsidRPr="00D276D3">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CBBE7" w14:textId="77777777" w:rsidR="00D157A1" w:rsidRDefault="00D157A1" w:rsidP="005A7A92">
      <w:r>
        <w:separator/>
      </w:r>
    </w:p>
  </w:footnote>
  <w:footnote w:type="continuationSeparator" w:id="0">
    <w:p w14:paraId="3A3FD2F1" w14:textId="77777777" w:rsidR="00D157A1" w:rsidRDefault="00D157A1" w:rsidP="005A7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059A"/>
    <w:multiLevelType w:val="hybridMultilevel"/>
    <w:tmpl w:val="C3BEF584"/>
    <w:lvl w:ilvl="0" w:tplc="F48EB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E600F"/>
    <w:multiLevelType w:val="hybridMultilevel"/>
    <w:tmpl w:val="C3BEF584"/>
    <w:lvl w:ilvl="0" w:tplc="F48EB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913FE"/>
    <w:multiLevelType w:val="hybridMultilevel"/>
    <w:tmpl w:val="A022B87C"/>
    <w:lvl w:ilvl="0" w:tplc="F48EB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32CBB"/>
    <w:multiLevelType w:val="multilevel"/>
    <w:tmpl w:val="99F02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D00CD"/>
    <w:multiLevelType w:val="hybridMultilevel"/>
    <w:tmpl w:val="010C88AC"/>
    <w:lvl w:ilvl="0" w:tplc="00E260EE">
      <w:start w:val="1"/>
      <w:numFmt w:val="lowerLetter"/>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73B3E"/>
    <w:multiLevelType w:val="hybridMultilevel"/>
    <w:tmpl w:val="010C88AC"/>
    <w:lvl w:ilvl="0" w:tplc="00E260EE">
      <w:start w:val="1"/>
      <w:numFmt w:val="lowerLetter"/>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AF4FBC"/>
    <w:multiLevelType w:val="hybridMultilevel"/>
    <w:tmpl w:val="DD24510C"/>
    <w:lvl w:ilvl="0" w:tplc="B184AB7E">
      <w:start w:val="1"/>
      <w:numFmt w:val="decimal"/>
      <w:lvlText w:val="%1."/>
      <w:lvlJc w:val="left"/>
      <w:pPr>
        <w:ind w:left="2160" w:hanging="720"/>
      </w:pPr>
      <w:rPr>
        <w:rFonts w:ascii="Calibri" w:eastAsia="MS ??" w:hAnsi="Calibri" w:cs="MyriadPro-Regular"/>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C954CCD"/>
    <w:multiLevelType w:val="hybridMultilevel"/>
    <w:tmpl w:val="C3BEF584"/>
    <w:lvl w:ilvl="0" w:tplc="F48EB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22A2D"/>
    <w:multiLevelType w:val="hybridMultilevel"/>
    <w:tmpl w:val="3EC0A87E"/>
    <w:lvl w:ilvl="0" w:tplc="8802375A">
      <w:start w:val="1"/>
      <w:numFmt w:val="lowerLetter"/>
      <w:lvlText w:val="(%1)"/>
      <w:lvlJc w:val="left"/>
      <w:pPr>
        <w:ind w:left="780" w:hanging="4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FF3105"/>
    <w:multiLevelType w:val="hybridMultilevel"/>
    <w:tmpl w:val="9014D346"/>
    <w:lvl w:ilvl="0" w:tplc="D73A7D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0"/>
  </w:num>
  <w:num w:numId="5">
    <w:abstractNumId w:val="1"/>
  </w:num>
  <w:num w:numId="6">
    <w:abstractNumId w:val="2"/>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27"/>
    <w:rsid w:val="00000170"/>
    <w:rsid w:val="00074D7B"/>
    <w:rsid w:val="00083888"/>
    <w:rsid w:val="000905CA"/>
    <w:rsid w:val="000A472A"/>
    <w:rsid w:val="000D06A7"/>
    <w:rsid w:val="00183586"/>
    <w:rsid w:val="001974DC"/>
    <w:rsid w:val="001C727D"/>
    <w:rsid w:val="001D206A"/>
    <w:rsid w:val="001D5872"/>
    <w:rsid w:val="001E0D98"/>
    <w:rsid w:val="001E47C3"/>
    <w:rsid w:val="00203B05"/>
    <w:rsid w:val="00213FA7"/>
    <w:rsid w:val="00215867"/>
    <w:rsid w:val="00230CA3"/>
    <w:rsid w:val="00251107"/>
    <w:rsid w:val="00272248"/>
    <w:rsid w:val="002834C9"/>
    <w:rsid w:val="002B4802"/>
    <w:rsid w:val="002B6720"/>
    <w:rsid w:val="002D4303"/>
    <w:rsid w:val="002F1D26"/>
    <w:rsid w:val="00351127"/>
    <w:rsid w:val="00380170"/>
    <w:rsid w:val="003C44C0"/>
    <w:rsid w:val="003D333F"/>
    <w:rsid w:val="003D79F8"/>
    <w:rsid w:val="003E2C6E"/>
    <w:rsid w:val="003F0FD8"/>
    <w:rsid w:val="003F14A4"/>
    <w:rsid w:val="00412757"/>
    <w:rsid w:val="00415184"/>
    <w:rsid w:val="00416B58"/>
    <w:rsid w:val="00447715"/>
    <w:rsid w:val="00460F4A"/>
    <w:rsid w:val="004656F2"/>
    <w:rsid w:val="00481FAE"/>
    <w:rsid w:val="004C7EFB"/>
    <w:rsid w:val="004E5BE3"/>
    <w:rsid w:val="004F7FE8"/>
    <w:rsid w:val="0051444B"/>
    <w:rsid w:val="00516505"/>
    <w:rsid w:val="00525A84"/>
    <w:rsid w:val="005265CD"/>
    <w:rsid w:val="0055536E"/>
    <w:rsid w:val="0056315D"/>
    <w:rsid w:val="005A7A92"/>
    <w:rsid w:val="005B0F50"/>
    <w:rsid w:val="005D351D"/>
    <w:rsid w:val="005D512C"/>
    <w:rsid w:val="005E1B3F"/>
    <w:rsid w:val="006101F1"/>
    <w:rsid w:val="00627004"/>
    <w:rsid w:val="00637E10"/>
    <w:rsid w:val="0064268B"/>
    <w:rsid w:val="006524E3"/>
    <w:rsid w:val="00675CBC"/>
    <w:rsid w:val="00691781"/>
    <w:rsid w:val="006B7596"/>
    <w:rsid w:val="006C172F"/>
    <w:rsid w:val="006C3BE1"/>
    <w:rsid w:val="006E60FE"/>
    <w:rsid w:val="006F598A"/>
    <w:rsid w:val="00733EB2"/>
    <w:rsid w:val="00763398"/>
    <w:rsid w:val="00763D25"/>
    <w:rsid w:val="00776C0B"/>
    <w:rsid w:val="00776F64"/>
    <w:rsid w:val="007A4433"/>
    <w:rsid w:val="007B6A96"/>
    <w:rsid w:val="007C4EFB"/>
    <w:rsid w:val="007E0106"/>
    <w:rsid w:val="0086714E"/>
    <w:rsid w:val="008D4DA2"/>
    <w:rsid w:val="00906948"/>
    <w:rsid w:val="00913127"/>
    <w:rsid w:val="00932400"/>
    <w:rsid w:val="00937B83"/>
    <w:rsid w:val="00985664"/>
    <w:rsid w:val="009C47B2"/>
    <w:rsid w:val="009D0C7B"/>
    <w:rsid w:val="00A15A94"/>
    <w:rsid w:val="00A1786E"/>
    <w:rsid w:val="00A22CAD"/>
    <w:rsid w:val="00A23FB4"/>
    <w:rsid w:val="00A50162"/>
    <w:rsid w:val="00A53AC1"/>
    <w:rsid w:val="00A62560"/>
    <w:rsid w:val="00A711A3"/>
    <w:rsid w:val="00A71406"/>
    <w:rsid w:val="00A9111D"/>
    <w:rsid w:val="00AA4901"/>
    <w:rsid w:val="00AB4947"/>
    <w:rsid w:val="00AF41FF"/>
    <w:rsid w:val="00AF5A4F"/>
    <w:rsid w:val="00B057C3"/>
    <w:rsid w:val="00B06C90"/>
    <w:rsid w:val="00B1229C"/>
    <w:rsid w:val="00B1263F"/>
    <w:rsid w:val="00B61DCB"/>
    <w:rsid w:val="00B745AB"/>
    <w:rsid w:val="00B75D51"/>
    <w:rsid w:val="00B77FA0"/>
    <w:rsid w:val="00B831F0"/>
    <w:rsid w:val="00B856F1"/>
    <w:rsid w:val="00B90599"/>
    <w:rsid w:val="00BB756E"/>
    <w:rsid w:val="00BD0D26"/>
    <w:rsid w:val="00C02F07"/>
    <w:rsid w:val="00C04645"/>
    <w:rsid w:val="00C57AA7"/>
    <w:rsid w:val="00C72227"/>
    <w:rsid w:val="00CA3630"/>
    <w:rsid w:val="00CA6363"/>
    <w:rsid w:val="00CB0FCF"/>
    <w:rsid w:val="00CE6F4A"/>
    <w:rsid w:val="00CF0B3C"/>
    <w:rsid w:val="00D1492F"/>
    <w:rsid w:val="00D157A1"/>
    <w:rsid w:val="00D276D3"/>
    <w:rsid w:val="00D5497C"/>
    <w:rsid w:val="00D54AD1"/>
    <w:rsid w:val="00D72853"/>
    <w:rsid w:val="00D975E3"/>
    <w:rsid w:val="00DC0F2F"/>
    <w:rsid w:val="00DC2E45"/>
    <w:rsid w:val="00DD3E94"/>
    <w:rsid w:val="00DD56CA"/>
    <w:rsid w:val="00E2545C"/>
    <w:rsid w:val="00E46563"/>
    <w:rsid w:val="00E737A3"/>
    <w:rsid w:val="00E81A60"/>
    <w:rsid w:val="00E878FC"/>
    <w:rsid w:val="00E879A8"/>
    <w:rsid w:val="00EA0B77"/>
    <w:rsid w:val="00ED740A"/>
    <w:rsid w:val="00EE4ACD"/>
    <w:rsid w:val="00F006C3"/>
    <w:rsid w:val="00F02882"/>
    <w:rsid w:val="00F42372"/>
    <w:rsid w:val="00F448E9"/>
    <w:rsid w:val="00F472EF"/>
    <w:rsid w:val="00FA067E"/>
    <w:rsid w:val="00FB464F"/>
    <w:rsid w:val="00FC4F4D"/>
    <w:rsid w:val="00FC59CC"/>
    <w:rsid w:val="00FC7D72"/>
    <w:rsid w:val="00FF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544932"/>
  <w15:docId w15:val="{84E52402-345E-ED42-B215-6DB3A305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4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222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CA3630"/>
    <w:pPr>
      <w:ind w:left="720"/>
      <w:contextualSpacing/>
    </w:pPr>
  </w:style>
  <w:style w:type="paragraph" w:customStyle="1" w:styleId="Default">
    <w:name w:val="Default"/>
    <w:rsid w:val="00CA3630"/>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E4656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46563"/>
    <w:rPr>
      <w:rFonts w:ascii="Times New Roman" w:hAnsi="Times New Roman"/>
      <w:sz w:val="18"/>
      <w:szCs w:val="18"/>
    </w:rPr>
  </w:style>
  <w:style w:type="paragraph" w:styleId="Header">
    <w:name w:val="header"/>
    <w:basedOn w:val="Normal"/>
    <w:link w:val="HeaderChar"/>
    <w:uiPriority w:val="99"/>
    <w:unhideWhenUsed/>
    <w:rsid w:val="005A7A92"/>
    <w:pPr>
      <w:tabs>
        <w:tab w:val="center" w:pos="4680"/>
        <w:tab w:val="right" w:pos="9360"/>
      </w:tabs>
    </w:pPr>
  </w:style>
  <w:style w:type="character" w:customStyle="1" w:styleId="HeaderChar">
    <w:name w:val="Header Char"/>
    <w:basedOn w:val="DefaultParagraphFont"/>
    <w:link w:val="Header"/>
    <w:uiPriority w:val="99"/>
    <w:rsid w:val="005A7A92"/>
    <w:rPr>
      <w:sz w:val="24"/>
      <w:szCs w:val="24"/>
    </w:rPr>
  </w:style>
  <w:style w:type="paragraph" w:styleId="Footer">
    <w:name w:val="footer"/>
    <w:basedOn w:val="Normal"/>
    <w:link w:val="FooterChar"/>
    <w:uiPriority w:val="99"/>
    <w:unhideWhenUsed/>
    <w:rsid w:val="005A7A92"/>
    <w:pPr>
      <w:tabs>
        <w:tab w:val="center" w:pos="4680"/>
        <w:tab w:val="right" w:pos="9360"/>
      </w:tabs>
    </w:pPr>
  </w:style>
  <w:style w:type="character" w:customStyle="1" w:styleId="FooterChar">
    <w:name w:val="Footer Char"/>
    <w:basedOn w:val="DefaultParagraphFont"/>
    <w:link w:val="Footer"/>
    <w:uiPriority w:val="99"/>
    <w:rsid w:val="005A7A92"/>
    <w:rPr>
      <w:sz w:val="24"/>
      <w:szCs w:val="24"/>
    </w:rPr>
  </w:style>
  <w:style w:type="paragraph" w:styleId="Revision">
    <w:name w:val="Revision"/>
    <w:hidden/>
    <w:uiPriority w:val="99"/>
    <w:semiHidden/>
    <w:rsid w:val="00D5497C"/>
    <w:rPr>
      <w:sz w:val="24"/>
      <w:szCs w:val="24"/>
    </w:rPr>
  </w:style>
  <w:style w:type="character" w:styleId="CommentReference">
    <w:name w:val="annotation reference"/>
    <w:basedOn w:val="DefaultParagraphFont"/>
    <w:uiPriority w:val="99"/>
    <w:semiHidden/>
    <w:unhideWhenUsed/>
    <w:rsid w:val="00D5497C"/>
    <w:rPr>
      <w:sz w:val="16"/>
      <w:szCs w:val="16"/>
    </w:rPr>
  </w:style>
  <w:style w:type="paragraph" w:styleId="CommentText">
    <w:name w:val="annotation text"/>
    <w:basedOn w:val="Normal"/>
    <w:link w:val="CommentTextChar"/>
    <w:uiPriority w:val="99"/>
    <w:semiHidden/>
    <w:unhideWhenUsed/>
    <w:rsid w:val="00D5497C"/>
    <w:rPr>
      <w:sz w:val="20"/>
      <w:szCs w:val="20"/>
    </w:rPr>
  </w:style>
  <w:style w:type="character" w:customStyle="1" w:styleId="CommentTextChar">
    <w:name w:val="Comment Text Char"/>
    <w:basedOn w:val="DefaultParagraphFont"/>
    <w:link w:val="CommentText"/>
    <w:uiPriority w:val="99"/>
    <w:semiHidden/>
    <w:rsid w:val="00D5497C"/>
    <w:rPr>
      <w:sz w:val="20"/>
      <w:szCs w:val="20"/>
    </w:rPr>
  </w:style>
  <w:style w:type="paragraph" w:styleId="CommentSubject">
    <w:name w:val="annotation subject"/>
    <w:basedOn w:val="CommentText"/>
    <w:next w:val="CommentText"/>
    <w:link w:val="CommentSubjectChar"/>
    <w:uiPriority w:val="99"/>
    <w:semiHidden/>
    <w:unhideWhenUsed/>
    <w:rsid w:val="00D5497C"/>
    <w:rPr>
      <w:b/>
      <w:bCs/>
    </w:rPr>
  </w:style>
  <w:style w:type="character" w:customStyle="1" w:styleId="CommentSubjectChar">
    <w:name w:val="Comment Subject Char"/>
    <w:basedOn w:val="CommentTextChar"/>
    <w:link w:val="CommentSubject"/>
    <w:uiPriority w:val="99"/>
    <w:semiHidden/>
    <w:rsid w:val="00D549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846823">
      <w:bodyDiv w:val="1"/>
      <w:marLeft w:val="0"/>
      <w:marRight w:val="0"/>
      <w:marTop w:val="0"/>
      <w:marBottom w:val="0"/>
      <w:divBdr>
        <w:top w:val="none" w:sz="0" w:space="0" w:color="auto"/>
        <w:left w:val="none" w:sz="0" w:space="0" w:color="auto"/>
        <w:bottom w:val="none" w:sz="0" w:space="0" w:color="auto"/>
        <w:right w:val="none" w:sz="0" w:space="0" w:color="auto"/>
      </w:divBdr>
    </w:div>
    <w:div w:id="892929679">
      <w:bodyDiv w:val="1"/>
      <w:marLeft w:val="0"/>
      <w:marRight w:val="0"/>
      <w:marTop w:val="0"/>
      <w:marBottom w:val="0"/>
      <w:divBdr>
        <w:top w:val="none" w:sz="0" w:space="0" w:color="auto"/>
        <w:left w:val="none" w:sz="0" w:space="0" w:color="auto"/>
        <w:bottom w:val="none" w:sz="0" w:space="0" w:color="auto"/>
        <w:right w:val="none" w:sz="0" w:space="0" w:color="auto"/>
      </w:divBdr>
      <w:divsChild>
        <w:div w:id="799685671">
          <w:marLeft w:val="0"/>
          <w:marRight w:val="0"/>
          <w:marTop w:val="0"/>
          <w:marBottom w:val="0"/>
          <w:divBdr>
            <w:top w:val="none" w:sz="0" w:space="0" w:color="auto"/>
            <w:left w:val="none" w:sz="0" w:space="0" w:color="auto"/>
            <w:bottom w:val="none" w:sz="0" w:space="0" w:color="auto"/>
            <w:right w:val="none" w:sz="0" w:space="0" w:color="auto"/>
          </w:divBdr>
        </w:div>
      </w:divsChild>
    </w:div>
    <w:div w:id="1051853141">
      <w:bodyDiv w:val="1"/>
      <w:marLeft w:val="0"/>
      <w:marRight w:val="0"/>
      <w:marTop w:val="0"/>
      <w:marBottom w:val="0"/>
      <w:divBdr>
        <w:top w:val="none" w:sz="0" w:space="0" w:color="auto"/>
        <w:left w:val="none" w:sz="0" w:space="0" w:color="auto"/>
        <w:bottom w:val="none" w:sz="0" w:space="0" w:color="auto"/>
        <w:right w:val="none" w:sz="0" w:space="0" w:color="auto"/>
      </w:divBdr>
      <w:divsChild>
        <w:div w:id="1077747702">
          <w:marLeft w:val="0"/>
          <w:marRight w:val="0"/>
          <w:marTop w:val="0"/>
          <w:marBottom w:val="0"/>
          <w:divBdr>
            <w:top w:val="none" w:sz="0" w:space="0" w:color="auto"/>
            <w:left w:val="none" w:sz="0" w:space="0" w:color="auto"/>
            <w:bottom w:val="none" w:sz="0" w:space="0" w:color="auto"/>
            <w:right w:val="none" w:sz="0" w:space="0" w:color="auto"/>
          </w:divBdr>
          <w:divsChild>
            <w:div w:id="1860505269">
              <w:marLeft w:val="0"/>
              <w:marRight w:val="0"/>
              <w:marTop w:val="0"/>
              <w:marBottom w:val="0"/>
              <w:divBdr>
                <w:top w:val="none" w:sz="0" w:space="0" w:color="auto"/>
                <w:left w:val="none" w:sz="0" w:space="0" w:color="auto"/>
                <w:bottom w:val="none" w:sz="0" w:space="0" w:color="auto"/>
                <w:right w:val="none" w:sz="0" w:space="0" w:color="auto"/>
              </w:divBdr>
              <w:divsChild>
                <w:div w:id="10997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0785">
      <w:bodyDiv w:val="1"/>
      <w:marLeft w:val="0"/>
      <w:marRight w:val="0"/>
      <w:marTop w:val="0"/>
      <w:marBottom w:val="0"/>
      <w:divBdr>
        <w:top w:val="none" w:sz="0" w:space="0" w:color="auto"/>
        <w:left w:val="none" w:sz="0" w:space="0" w:color="auto"/>
        <w:bottom w:val="none" w:sz="0" w:space="0" w:color="auto"/>
        <w:right w:val="none" w:sz="0" w:space="0" w:color="auto"/>
      </w:divBdr>
      <w:divsChild>
        <w:div w:id="11885898">
          <w:marLeft w:val="0"/>
          <w:marRight w:val="0"/>
          <w:marTop w:val="0"/>
          <w:marBottom w:val="0"/>
          <w:divBdr>
            <w:top w:val="none" w:sz="0" w:space="0" w:color="auto"/>
            <w:left w:val="none" w:sz="0" w:space="0" w:color="auto"/>
            <w:bottom w:val="none" w:sz="0" w:space="0" w:color="auto"/>
            <w:right w:val="none" w:sz="0" w:space="0" w:color="auto"/>
          </w:divBdr>
        </w:div>
        <w:div w:id="424107641">
          <w:marLeft w:val="0"/>
          <w:marRight w:val="0"/>
          <w:marTop w:val="0"/>
          <w:marBottom w:val="0"/>
          <w:divBdr>
            <w:top w:val="none" w:sz="0" w:space="0" w:color="auto"/>
            <w:left w:val="none" w:sz="0" w:space="0" w:color="auto"/>
            <w:bottom w:val="none" w:sz="0" w:space="0" w:color="auto"/>
            <w:right w:val="none" w:sz="0" w:space="0" w:color="auto"/>
          </w:divBdr>
          <w:divsChild>
            <w:div w:id="138957810">
              <w:marLeft w:val="0"/>
              <w:marRight w:val="0"/>
              <w:marTop w:val="0"/>
              <w:marBottom w:val="0"/>
              <w:divBdr>
                <w:top w:val="none" w:sz="0" w:space="0" w:color="auto"/>
                <w:left w:val="none" w:sz="0" w:space="0" w:color="auto"/>
                <w:bottom w:val="none" w:sz="0" w:space="0" w:color="auto"/>
                <w:right w:val="none" w:sz="0" w:space="0" w:color="auto"/>
              </w:divBdr>
            </w:div>
          </w:divsChild>
        </w:div>
        <w:div w:id="658659346">
          <w:marLeft w:val="0"/>
          <w:marRight w:val="0"/>
          <w:marTop w:val="0"/>
          <w:marBottom w:val="0"/>
          <w:divBdr>
            <w:top w:val="none" w:sz="0" w:space="0" w:color="auto"/>
            <w:left w:val="none" w:sz="0" w:space="0" w:color="auto"/>
            <w:bottom w:val="none" w:sz="0" w:space="0" w:color="auto"/>
            <w:right w:val="none" w:sz="0" w:space="0" w:color="auto"/>
          </w:divBdr>
          <w:divsChild>
            <w:div w:id="1541239687">
              <w:marLeft w:val="0"/>
              <w:marRight w:val="0"/>
              <w:marTop w:val="0"/>
              <w:marBottom w:val="0"/>
              <w:divBdr>
                <w:top w:val="none" w:sz="0" w:space="0" w:color="auto"/>
                <w:left w:val="none" w:sz="0" w:space="0" w:color="auto"/>
                <w:bottom w:val="none" w:sz="0" w:space="0" w:color="auto"/>
                <w:right w:val="none" w:sz="0" w:space="0" w:color="auto"/>
              </w:divBdr>
            </w:div>
          </w:divsChild>
        </w:div>
        <w:div w:id="1314093948">
          <w:marLeft w:val="720"/>
          <w:marRight w:val="0"/>
          <w:marTop w:val="0"/>
          <w:marBottom w:val="0"/>
          <w:divBdr>
            <w:top w:val="none" w:sz="0" w:space="0" w:color="auto"/>
            <w:left w:val="none" w:sz="0" w:space="0" w:color="auto"/>
            <w:bottom w:val="none" w:sz="0" w:space="0" w:color="auto"/>
            <w:right w:val="none" w:sz="0" w:space="0" w:color="auto"/>
          </w:divBdr>
          <w:divsChild>
            <w:div w:id="6553610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92399633">
      <w:bodyDiv w:val="1"/>
      <w:marLeft w:val="0"/>
      <w:marRight w:val="0"/>
      <w:marTop w:val="0"/>
      <w:marBottom w:val="0"/>
      <w:divBdr>
        <w:top w:val="none" w:sz="0" w:space="0" w:color="auto"/>
        <w:left w:val="none" w:sz="0" w:space="0" w:color="auto"/>
        <w:bottom w:val="none" w:sz="0" w:space="0" w:color="auto"/>
        <w:right w:val="none" w:sz="0" w:space="0" w:color="auto"/>
      </w:divBdr>
    </w:div>
    <w:div w:id="1411737187">
      <w:bodyDiv w:val="1"/>
      <w:marLeft w:val="0"/>
      <w:marRight w:val="0"/>
      <w:marTop w:val="0"/>
      <w:marBottom w:val="0"/>
      <w:divBdr>
        <w:top w:val="none" w:sz="0" w:space="0" w:color="auto"/>
        <w:left w:val="none" w:sz="0" w:space="0" w:color="auto"/>
        <w:bottom w:val="none" w:sz="0" w:space="0" w:color="auto"/>
        <w:right w:val="none" w:sz="0" w:space="0" w:color="auto"/>
      </w:divBdr>
    </w:div>
    <w:div w:id="1701852206">
      <w:bodyDiv w:val="1"/>
      <w:marLeft w:val="0"/>
      <w:marRight w:val="0"/>
      <w:marTop w:val="0"/>
      <w:marBottom w:val="0"/>
      <w:divBdr>
        <w:top w:val="none" w:sz="0" w:space="0" w:color="auto"/>
        <w:left w:val="none" w:sz="0" w:space="0" w:color="auto"/>
        <w:bottom w:val="none" w:sz="0" w:space="0" w:color="auto"/>
        <w:right w:val="none" w:sz="0" w:space="0" w:color="auto"/>
      </w:divBdr>
    </w:div>
    <w:div w:id="1871331132">
      <w:bodyDiv w:val="1"/>
      <w:marLeft w:val="0"/>
      <w:marRight w:val="0"/>
      <w:marTop w:val="0"/>
      <w:marBottom w:val="0"/>
      <w:divBdr>
        <w:top w:val="none" w:sz="0" w:space="0" w:color="auto"/>
        <w:left w:val="none" w:sz="0" w:space="0" w:color="auto"/>
        <w:bottom w:val="none" w:sz="0" w:space="0" w:color="auto"/>
        <w:right w:val="none" w:sz="0" w:space="0" w:color="auto"/>
      </w:divBdr>
      <w:divsChild>
        <w:div w:id="1764036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ORDINANCE 27 - 16</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27 - 16</dc:title>
  <dc:subject/>
  <dc:creator>Kara  Friedman</dc:creator>
  <cp:keywords/>
  <dc:description/>
  <cp:lastModifiedBy>Debbie Maynard</cp:lastModifiedBy>
  <cp:revision>12</cp:revision>
  <cp:lastPrinted>2020-11-05T17:43:00Z</cp:lastPrinted>
  <dcterms:created xsi:type="dcterms:W3CDTF">2020-10-27T21:19:00Z</dcterms:created>
  <dcterms:modified xsi:type="dcterms:W3CDTF">2020-11-05T17:44:00Z</dcterms:modified>
</cp:coreProperties>
</file>