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A5EBD" w14:textId="27BAF7A2" w:rsidR="00B960B4" w:rsidRPr="00C94C2D" w:rsidRDefault="00095C3F">
      <w:pPr>
        <w:rPr>
          <w:rFonts w:ascii="Arial Rounded MT Bold" w:hAnsi="Arial Rounded MT Bold"/>
          <w:sz w:val="28"/>
          <w:szCs w:val="28"/>
        </w:rPr>
      </w:pPr>
      <w:bookmarkStart w:id="0" w:name="_GoBack"/>
      <w:bookmarkEnd w:id="0"/>
      <w:r w:rsidRPr="00C94C2D">
        <w:rPr>
          <w:rFonts w:ascii="Arial Rounded MT Bold" w:hAnsi="Arial Rounded MT Bold"/>
          <w:sz w:val="28"/>
          <w:szCs w:val="28"/>
        </w:rPr>
        <w:t>Board of Zoning and Planning</w:t>
      </w:r>
    </w:p>
    <w:p w14:paraId="4ABAB866" w14:textId="68EC771F" w:rsidR="00095C3F" w:rsidRPr="00C94C2D" w:rsidRDefault="00095C3F">
      <w:pPr>
        <w:rPr>
          <w:rFonts w:ascii="Arial Rounded MT Bold" w:hAnsi="Arial Rounded MT Bold"/>
          <w:sz w:val="28"/>
          <w:szCs w:val="28"/>
        </w:rPr>
      </w:pPr>
      <w:r w:rsidRPr="00C94C2D">
        <w:rPr>
          <w:rFonts w:ascii="Arial Rounded MT Bold" w:hAnsi="Arial Rounded MT Bold"/>
          <w:sz w:val="28"/>
          <w:szCs w:val="28"/>
        </w:rPr>
        <w:t>March 25, 2021</w:t>
      </w:r>
    </w:p>
    <w:p w14:paraId="52A2D034" w14:textId="0CFCEE3E" w:rsidR="00095C3F" w:rsidRPr="00C94C2D" w:rsidRDefault="00095C3F">
      <w:pPr>
        <w:rPr>
          <w:rFonts w:ascii="Arial Rounded MT Bold" w:hAnsi="Arial Rounded MT Bold"/>
          <w:sz w:val="28"/>
          <w:szCs w:val="28"/>
        </w:rPr>
      </w:pPr>
      <w:r w:rsidRPr="00C94C2D">
        <w:rPr>
          <w:rFonts w:ascii="Arial Rounded MT Bold" w:hAnsi="Arial Rounded MT Bold"/>
          <w:sz w:val="28"/>
          <w:szCs w:val="28"/>
        </w:rPr>
        <w:t>Staff Report</w:t>
      </w:r>
      <w:r w:rsidR="00FB114B" w:rsidRPr="00C94C2D">
        <w:rPr>
          <w:rFonts w:ascii="Arial Rounded MT Bold" w:hAnsi="Arial Rounded MT Bold"/>
          <w:sz w:val="28"/>
          <w:szCs w:val="28"/>
        </w:rPr>
        <w:t xml:space="preserve"> by Kathy Rose, Zoning Officer</w:t>
      </w:r>
    </w:p>
    <w:p w14:paraId="6A2934EB" w14:textId="49E0113C" w:rsidR="00095C3F" w:rsidRDefault="00095C3F"/>
    <w:p w14:paraId="3401F9EC" w14:textId="3C52FBB3" w:rsidR="00095C3F" w:rsidRPr="002B3D5A" w:rsidRDefault="00095C3F" w:rsidP="00C94C2D">
      <w:pPr>
        <w:jc w:val="center"/>
        <w:rPr>
          <w:b/>
          <w:bCs/>
          <w:sz w:val="32"/>
          <w:szCs w:val="32"/>
          <w:u w:val="single"/>
        </w:rPr>
      </w:pPr>
      <w:r w:rsidRPr="002B3D5A">
        <w:rPr>
          <w:b/>
          <w:bCs/>
          <w:sz w:val="32"/>
          <w:szCs w:val="32"/>
          <w:u w:val="single"/>
        </w:rPr>
        <w:t>471 N. Parkview</w:t>
      </w:r>
      <w:r w:rsidR="00C94C2D">
        <w:rPr>
          <w:b/>
          <w:bCs/>
          <w:sz w:val="32"/>
          <w:szCs w:val="32"/>
          <w:u w:val="single"/>
        </w:rPr>
        <w:t xml:space="preserve"> Avenue</w:t>
      </w:r>
    </w:p>
    <w:p w14:paraId="3E228FC5" w14:textId="5DC2592F" w:rsidR="00095C3F" w:rsidRDefault="00095C3F">
      <w:pPr>
        <w:rPr>
          <w:rFonts w:ascii="Segoe UI" w:hAnsi="Segoe UI" w:cs="Segoe UI"/>
          <w:color w:val="2B2B2B"/>
          <w:sz w:val="24"/>
          <w:szCs w:val="24"/>
          <w:shd w:val="clear" w:color="auto" w:fill="FFFFFF"/>
        </w:rPr>
      </w:pPr>
      <w:r w:rsidRPr="00095C3F">
        <w:rPr>
          <w:rFonts w:ascii="Segoe UI" w:hAnsi="Segoe UI" w:cs="Segoe UI"/>
          <w:color w:val="2B2B2B"/>
          <w:sz w:val="24"/>
          <w:szCs w:val="24"/>
          <w:shd w:val="clear" w:color="auto" w:fill="FFFFFF"/>
        </w:rPr>
        <w:t>BZAP-21-21 for property located at </w:t>
      </w:r>
      <w:r w:rsidRPr="00095C3F">
        <w:rPr>
          <w:rStyle w:val="Strong"/>
          <w:rFonts w:ascii="Arial" w:hAnsi="Arial" w:cs="Arial"/>
          <w:color w:val="414141"/>
          <w:sz w:val="24"/>
          <w:szCs w:val="24"/>
          <w:shd w:val="clear" w:color="auto" w:fill="FFFFFF"/>
        </w:rPr>
        <w:t>471 N. Parkview</w:t>
      </w:r>
      <w:r w:rsidRPr="00095C3F">
        <w:rPr>
          <w:rFonts w:ascii="Segoe UI" w:hAnsi="Segoe UI" w:cs="Segoe UI"/>
          <w:color w:val="2B2B2B"/>
          <w:sz w:val="24"/>
          <w:szCs w:val="24"/>
        </w:rPr>
        <w:br/>
      </w:r>
      <w:r w:rsidRPr="00095C3F">
        <w:rPr>
          <w:rFonts w:ascii="Segoe UI" w:hAnsi="Segoe UI" w:cs="Segoe UI"/>
          <w:color w:val="2B2B2B"/>
          <w:sz w:val="24"/>
          <w:szCs w:val="24"/>
          <w:shd w:val="clear" w:color="auto" w:fill="FFFFFF"/>
        </w:rPr>
        <w:t>Applicant: Jim Furrow Owner: Jay Schottenstein</w:t>
      </w:r>
      <w:r w:rsidRPr="00095C3F">
        <w:rPr>
          <w:rFonts w:ascii="Segoe UI" w:hAnsi="Segoe UI" w:cs="Segoe UI"/>
          <w:color w:val="2B2B2B"/>
          <w:sz w:val="24"/>
          <w:szCs w:val="24"/>
        </w:rPr>
        <w:br/>
      </w:r>
      <w:r w:rsidRPr="00095C3F">
        <w:rPr>
          <w:rStyle w:val="Strong"/>
          <w:rFonts w:ascii="Segoe UI" w:hAnsi="Segoe UI" w:cs="Segoe UI"/>
          <w:color w:val="2B2B2B"/>
          <w:sz w:val="24"/>
          <w:szCs w:val="24"/>
          <w:shd w:val="clear" w:color="auto" w:fill="FFFFFF"/>
        </w:rPr>
        <w:t>Request</w:t>
      </w:r>
      <w:r w:rsidRPr="00095C3F">
        <w:rPr>
          <w:rFonts w:ascii="Segoe UI" w:hAnsi="Segoe UI" w:cs="Segoe UI"/>
          <w:color w:val="2B2B2B"/>
          <w:sz w:val="24"/>
          <w:szCs w:val="24"/>
          <w:shd w:val="clear" w:color="auto" w:fill="FFFFFF"/>
        </w:rPr>
        <w:t>: The applicant is seeking a variance </w:t>
      </w:r>
      <w:r w:rsidRPr="00095C3F">
        <w:rPr>
          <w:rFonts w:ascii="Arial" w:hAnsi="Arial" w:cs="Arial"/>
          <w:color w:val="414141"/>
          <w:sz w:val="24"/>
          <w:szCs w:val="24"/>
          <w:shd w:val="clear" w:color="auto" w:fill="FFFFFF"/>
        </w:rPr>
        <w:t>from Bexley Code Section 1264.03(a) which limits a fence, wall or combination thereof shall no exceed seventy-two inches in height, to allow</w:t>
      </w:r>
      <w:r w:rsidRPr="00095C3F">
        <w:rPr>
          <w:rFonts w:ascii="Segoe UI" w:hAnsi="Segoe UI" w:cs="Segoe UI"/>
          <w:color w:val="2B2B2B"/>
          <w:sz w:val="24"/>
          <w:szCs w:val="24"/>
          <w:shd w:val="clear" w:color="auto" w:fill="FFFFFF"/>
        </w:rPr>
        <w:t> to allow an 8' high (green) vinyl coated fence along the west and North property lines. The applicant is seeking approval to place a portion of the fence in the riparian setback along Alum Creek.</w:t>
      </w:r>
    </w:p>
    <w:p w14:paraId="03E44010" w14:textId="581DB298" w:rsidR="00095C3F" w:rsidRDefault="00B76CD8">
      <w:pPr>
        <w:rPr>
          <w:rFonts w:ascii="Segoe UI" w:hAnsi="Segoe UI" w:cs="Segoe UI"/>
          <w:color w:val="2B2B2B"/>
          <w:sz w:val="24"/>
          <w:szCs w:val="24"/>
          <w:shd w:val="clear" w:color="auto" w:fill="FFFFFF"/>
        </w:rPr>
      </w:pPr>
      <w:bookmarkStart w:id="1" w:name="_Hlk67312377"/>
      <w:r w:rsidRPr="00B76CD8">
        <w:rPr>
          <w:rFonts w:ascii="Segoe UI" w:hAnsi="Segoe UI" w:cs="Segoe UI"/>
          <w:b/>
          <w:bCs/>
          <w:color w:val="2B2B2B"/>
          <w:sz w:val="24"/>
          <w:szCs w:val="24"/>
          <w:shd w:val="clear" w:color="auto" w:fill="FFFFFF"/>
        </w:rPr>
        <w:t>Background</w:t>
      </w:r>
      <w:r>
        <w:rPr>
          <w:rFonts w:ascii="Segoe UI" w:hAnsi="Segoe UI" w:cs="Segoe UI"/>
          <w:color w:val="2B2B2B"/>
          <w:sz w:val="24"/>
          <w:szCs w:val="24"/>
          <w:shd w:val="clear" w:color="auto" w:fill="FFFFFF"/>
        </w:rPr>
        <w:t>:</w:t>
      </w:r>
    </w:p>
    <w:bookmarkEnd w:id="1"/>
    <w:p w14:paraId="7CEBB2A2" w14:textId="281F19AE" w:rsidR="00095C3F" w:rsidRDefault="00095C3F">
      <w:pPr>
        <w:rPr>
          <w:rFonts w:ascii="Segoe UI" w:hAnsi="Segoe UI" w:cs="Segoe UI"/>
          <w:color w:val="2B2B2B"/>
          <w:sz w:val="24"/>
          <w:szCs w:val="24"/>
          <w:shd w:val="clear" w:color="auto" w:fill="FFFFFF"/>
        </w:rPr>
      </w:pPr>
      <w:r>
        <w:rPr>
          <w:rFonts w:ascii="Segoe UI" w:hAnsi="Segoe UI" w:cs="Segoe UI"/>
          <w:color w:val="2B2B2B"/>
          <w:sz w:val="24"/>
          <w:szCs w:val="24"/>
          <w:shd w:val="clear" w:color="auto" w:fill="FFFFFF"/>
        </w:rPr>
        <w:t>The property owne</w:t>
      </w:r>
      <w:r w:rsidR="00C94048">
        <w:rPr>
          <w:rFonts w:ascii="Segoe UI" w:hAnsi="Segoe UI" w:cs="Segoe UI"/>
          <w:color w:val="2B2B2B"/>
          <w:sz w:val="24"/>
          <w:szCs w:val="24"/>
          <w:shd w:val="clear" w:color="auto" w:fill="FFFFFF"/>
        </w:rPr>
        <w:t>r</w:t>
      </w:r>
      <w:r>
        <w:rPr>
          <w:rFonts w:ascii="Segoe UI" w:hAnsi="Segoe UI" w:cs="Segoe UI"/>
          <w:color w:val="2B2B2B"/>
          <w:sz w:val="24"/>
          <w:szCs w:val="24"/>
          <w:shd w:val="clear" w:color="auto" w:fill="FFFFFF"/>
        </w:rPr>
        <w:t xml:space="preserve"> also owns the lot immediately south of this lot</w:t>
      </w:r>
      <w:r w:rsidR="00C94048">
        <w:rPr>
          <w:rFonts w:ascii="Segoe UI" w:hAnsi="Segoe UI" w:cs="Segoe UI"/>
          <w:color w:val="2B2B2B"/>
          <w:sz w:val="24"/>
          <w:szCs w:val="24"/>
          <w:shd w:val="clear" w:color="auto" w:fill="FFFFFF"/>
        </w:rPr>
        <w:t xml:space="preserve">, which </w:t>
      </w:r>
      <w:r>
        <w:rPr>
          <w:rFonts w:ascii="Segoe UI" w:hAnsi="Segoe UI" w:cs="Segoe UI"/>
          <w:color w:val="2B2B2B"/>
          <w:sz w:val="24"/>
          <w:szCs w:val="24"/>
          <w:shd w:val="clear" w:color="auto" w:fill="FFFFFF"/>
        </w:rPr>
        <w:t xml:space="preserve">currently </w:t>
      </w:r>
      <w:r w:rsidR="00C94048">
        <w:rPr>
          <w:rFonts w:ascii="Segoe UI" w:hAnsi="Segoe UI" w:cs="Segoe UI"/>
          <w:color w:val="2B2B2B"/>
          <w:sz w:val="24"/>
          <w:szCs w:val="24"/>
          <w:shd w:val="clear" w:color="auto" w:fill="FFFFFF"/>
        </w:rPr>
        <w:t>has an</w:t>
      </w:r>
      <w:r>
        <w:rPr>
          <w:rFonts w:ascii="Segoe UI" w:hAnsi="Segoe UI" w:cs="Segoe UI"/>
          <w:color w:val="2B2B2B"/>
          <w:sz w:val="24"/>
          <w:szCs w:val="24"/>
          <w:shd w:val="clear" w:color="auto" w:fill="FFFFFF"/>
        </w:rPr>
        <w:t xml:space="preserve"> 8’ high chain-link fencing along the side and rear property lines.  </w:t>
      </w:r>
      <w:r w:rsidR="00D735AE">
        <w:rPr>
          <w:rFonts w:ascii="Segoe UI" w:hAnsi="Segoe UI" w:cs="Segoe UI"/>
          <w:color w:val="2B2B2B"/>
          <w:sz w:val="24"/>
          <w:szCs w:val="24"/>
          <w:shd w:val="clear" w:color="auto" w:fill="FFFFFF"/>
        </w:rPr>
        <w:t>The applicant has also submitted his request to install this chain link fence within the riparian setback is subject to further review by the Franklin County Soil and Water.</w:t>
      </w:r>
    </w:p>
    <w:p w14:paraId="1E545BED" w14:textId="53CD8629" w:rsidR="00C83783" w:rsidRDefault="00C83783">
      <w:pPr>
        <w:rPr>
          <w:rFonts w:ascii="Segoe UI" w:hAnsi="Segoe UI" w:cs="Segoe UI"/>
          <w:color w:val="2B2B2B"/>
          <w:sz w:val="24"/>
          <w:szCs w:val="24"/>
          <w:shd w:val="clear" w:color="auto" w:fill="FFFFFF"/>
        </w:rPr>
      </w:pPr>
      <w:r>
        <w:rPr>
          <w:rFonts w:ascii="Segoe UI" w:hAnsi="Segoe UI" w:cs="Segoe UI"/>
          <w:color w:val="2B2B2B"/>
          <w:sz w:val="24"/>
          <w:szCs w:val="24"/>
          <w:shd w:val="clear" w:color="auto" w:fill="FFFFFF"/>
        </w:rPr>
        <w:t>Structures are allowed in the floodway</w:t>
      </w:r>
      <w:r w:rsidR="00B84831">
        <w:rPr>
          <w:rFonts w:ascii="Segoe UI" w:hAnsi="Segoe UI" w:cs="Segoe UI"/>
          <w:color w:val="2B2B2B"/>
          <w:sz w:val="24"/>
          <w:szCs w:val="24"/>
          <w:shd w:val="clear" w:color="auto" w:fill="FFFFFF"/>
        </w:rPr>
        <w:t xml:space="preserve">, </w:t>
      </w:r>
      <w:r>
        <w:rPr>
          <w:rFonts w:ascii="Segoe UI" w:hAnsi="Segoe UI" w:cs="Segoe UI"/>
          <w:color w:val="2B2B2B"/>
          <w:sz w:val="24"/>
          <w:szCs w:val="24"/>
          <w:shd w:val="clear" w:color="auto" w:fill="FFFFFF"/>
        </w:rPr>
        <w:t>as long as they don’t impede flow.  David Reutter</w:t>
      </w:r>
      <w:r w:rsidR="00D82A31">
        <w:rPr>
          <w:rFonts w:ascii="Segoe UI" w:hAnsi="Segoe UI" w:cs="Segoe UI"/>
          <w:color w:val="2B2B2B"/>
          <w:sz w:val="24"/>
          <w:szCs w:val="24"/>
          <w:shd w:val="clear" w:color="auto" w:fill="FFFFFF"/>
        </w:rPr>
        <w:t>, who is an</w:t>
      </w:r>
      <w:r>
        <w:rPr>
          <w:rFonts w:ascii="Segoe UI" w:hAnsi="Segoe UI" w:cs="Segoe UI"/>
          <w:color w:val="2B2B2B"/>
          <w:sz w:val="24"/>
          <w:szCs w:val="24"/>
          <w:shd w:val="clear" w:color="auto" w:fill="FFFFFF"/>
        </w:rPr>
        <w:t xml:space="preserve"> Urban Conservationist</w:t>
      </w:r>
      <w:r w:rsidR="00B87113">
        <w:rPr>
          <w:rFonts w:ascii="Segoe UI" w:hAnsi="Segoe UI" w:cs="Segoe UI"/>
          <w:color w:val="2B2B2B"/>
          <w:sz w:val="24"/>
          <w:szCs w:val="24"/>
          <w:shd w:val="clear" w:color="auto" w:fill="FFFFFF"/>
        </w:rPr>
        <w:t>,</w:t>
      </w:r>
      <w:r>
        <w:rPr>
          <w:rFonts w:ascii="Segoe UI" w:hAnsi="Segoe UI" w:cs="Segoe UI"/>
          <w:color w:val="2B2B2B"/>
          <w:sz w:val="24"/>
          <w:szCs w:val="24"/>
          <w:shd w:val="clear" w:color="auto" w:fill="FFFFFF"/>
        </w:rPr>
        <w:t xml:space="preserve"> </w:t>
      </w:r>
      <w:r w:rsidR="00D82A31">
        <w:rPr>
          <w:rFonts w:ascii="Segoe UI" w:hAnsi="Segoe UI" w:cs="Segoe UI"/>
          <w:color w:val="2B2B2B"/>
          <w:sz w:val="24"/>
          <w:szCs w:val="24"/>
          <w:shd w:val="clear" w:color="auto" w:fill="FFFFFF"/>
        </w:rPr>
        <w:t xml:space="preserve">with Franklin County Soil and Water, </w:t>
      </w:r>
      <w:r>
        <w:rPr>
          <w:rFonts w:ascii="Segoe UI" w:hAnsi="Segoe UI" w:cs="Segoe UI"/>
          <w:color w:val="2B2B2B"/>
          <w:sz w:val="24"/>
          <w:szCs w:val="24"/>
          <w:shd w:val="clear" w:color="auto" w:fill="FFFFFF"/>
        </w:rPr>
        <w:t>has provided an email that this can be done by using open bottoms and break-away type construction that accounts for the base flood elevation (B</w:t>
      </w:r>
      <w:r w:rsidR="00B87113">
        <w:rPr>
          <w:rFonts w:ascii="Segoe UI" w:hAnsi="Segoe UI" w:cs="Segoe UI"/>
          <w:color w:val="2B2B2B"/>
          <w:sz w:val="24"/>
          <w:szCs w:val="24"/>
          <w:shd w:val="clear" w:color="auto" w:fill="FFFFFF"/>
        </w:rPr>
        <w:t>F</w:t>
      </w:r>
      <w:r>
        <w:rPr>
          <w:rFonts w:ascii="Segoe UI" w:hAnsi="Segoe UI" w:cs="Segoe UI"/>
          <w:color w:val="2B2B2B"/>
          <w:sz w:val="24"/>
          <w:szCs w:val="24"/>
          <w:shd w:val="clear" w:color="auto" w:fill="FFFFFF"/>
        </w:rPr>
        <w:t>E)</w:t>
      </w:r>
      <w:r w:rsidR="00B87113">
        <w:rPr>
          <w:rFonts w:ascii="Segoe UI" w:hAnsi="Segoe UI" w:cs="Segoe UI"/>
          <w:color w:val="2B2B2B"/>
          <w:sz w:val="24"/>
          <w:szCs w:val="24"/>
          <w:shd w:val="clear" w:color="auto" w:fill="FFFFFF"/>
        </w:rPr>
        <w:t xml:space="preserve">found on the area NFIP FEMA map for </w:t>
      </w:r>
      <w:r w:rsidR="00D82A31">
        <w:rPr>
          <w:rFonts w:ascii="Segoe UI" w:hAnsi="Segoe UI" w:cs="Segoe UI"/>
          <w:color w:val="2B2B2B"/>
          <w:sz w:val="24"/>
          <w:szCs w:val="24"/>
          <w:shd w:val="clear" w:color="auto" w:fill="FFFFFF"/>
        </w:rPr>
        <w:t>this location</w:t>
      </w:r>
      <w:r w:rsidR="00B87113">
        <w:rPr>
          <w:rFonts w:ascii="Segoe UI" w:hAnsi="Segoe UI" w:cs="Segoe UI"/>
          <w:color w:val="2B2B2B"/>
          <w:sz w:val="24"/>
          <w:szCs w:val="24"/>
          <w:shd w:val="clear" w:color="auto" w:fill="FFFFFF"/>
        </w:rPr>
        <w:t xml:space="preserve">.  Although he </w:t>
      </w:r>
      <w:r w:rsidR="001333CC">
        <w:rPr>
          <w:rFonts w:ascii="Segoe UI" w:hAnsi="Segoe UI" w:cs="Segoe UI"/>
          <w:color w:val="2B2B2B"/>
          <w:sz w:val="24"/>
          <w:szCs w:val="24"/>
          <w:shd w:val="clear" w:color="auto" w:fill="FFFFFF"/>
        </w:rPr>
        <w:t>has not</w:t>
      </w:r>
      <w:r w:rsidR="00B87113">
        <w:rPr>
          <w:rFonts w:ascii="Segoe UI" w:hAnsi="Segoe UI" w:cs="Segoe UI"/>
          <w:color w:val="2B2B2B"/>
          <w:sz w:val="24"/>
          <w:szCs w:val="24"/>
          <w:shd w:val="clear" w:color="auto" w:fill="FFFFFF"/>
        </w:rPr>
        <w:t xml:space="preserve"> seen the particulars of this case, a chain link fence could extend into the floodplain</w:t>
      </w:r>
      <w:r w:rsidR="00B84831">
        <w:rPr>
          <w:rFonts w:ascii="Segoe UI" w:hAnsi="Segoe UI" w:cs="Segoe UI"/>
          <w:color w:val="2B2B2B"/>
          <w:sz w:val="24"/>
          <w:szCs w:val="24"/>
          <w:shd w:val="clear" w:color="auto" w:fill="FFFFFF"/>
        </w:rPr>
        <w:t>,</w:t>
      </w:r>
      <w:r w:rsidR="00B87113">
        <w:rPr>
          <w:rFonts w:ascii="Segoe UI" w:hAnsi="Segoe UI" w:cs="Segoe UI"/>
          <w:color w:val="2B2B2B"/>
          <w:sz w:val="24"/>
          <w:szCs w:val="24"/>
          <w:shd w:val="clear" w:color="auto" w:fill="FFFFFF"/>
        </w:rPr>
        <w:t xml:space="preserve"> as long as the bottom chord is level with the base flood elevation or would be constructed in a way to allow flow (or debris) to be unimpe</w:t>
      </w:r>
      <w:r w:rsidR="00D82A31">
        <w:rPr>
          <w:rFonts w:ascii="Segoe UI" w:hAnsi="Segoe UI" w:cs="Segoe UI"/>
          <w:color w:val="2B2B2B"/>
          <w:sz w:val="24"/>
          <w:szCs w:val="24"/>
          <w:shd w:val="clear" w:color="auto" w:fill="FFFFFF"/>
        </w:rPr>
        <w:t>d</w:t>
      </w:r>
      <w:r w:rsidR="00B87113">
        <w:rPr>
          <w:rFonts w:ascii="Segoe UI" w:hAnsi="Segoe UI" w:cs="Segoe UI"/>
          <w:color w:val="2B2B2B"/>
          <w:sz w:val="24"/>
          <w:szCs w:val="24"/>
          <w:shd w:val="clear" w:color="auto" w:fill="FFFFFF"/>
        </w:rPr>
        <w:t>ed.</w:t>
      </w:r>
    </w:p>
    <w:p w14:paraId="47D1F286" w14:textId="41D6B1C9" w:rsidR="008C2CBB" w:rsidRPr="00095C3F" w:rsidRDefault="001333CC" w:rsidP="008C2CBB">
      <w:pPr>
        <w:rPr>
          <w:sz w:val="24"/>
          <w:szCs w:val="24"/>
        </w:rPr>
      </w:pPr>
      <w:r>
        <w:rPr>
          <w:rFonts w:ascii="Segoe UI" w:hAnsi="Segoe UI" w:cs="Segoe UI"/>
          <w:color w:val="2B2B2B"/>
          <w:sz w:val="24"/>
          <w:szCs w:val="24"/>
          <w:shd w:val="clear" w:color="auto" w:fill="FFFFFF"/>
        </w:rPr>
        <w:t>I am aware that as part of the site prep</w:t>
      </w:r>
      <w:r w:rsidR="008A341B">
        <w:rPr>
          <w:rFonts w:ascii="Segoe UI" w:hAnsi="Segoe UI" w:cs="Segoe UI"/>
          <w:color w:val="2B2B2B"/>
          <w:sz w:val="24"/>
          <w:szCs w:val="24"/>
          <w:shd w:val="clear" w:color="auto" w:fill="FFFFFF"/>
        </w:rPr>
        <w:t xml:space="preserve"> and</w:t>
      </w:r>
      <w:r w:rsidR="008C2CBB">
        <w:rPr>
          <w:rFonts w:ascii="Segoe UI" w:hAnsi="Segoe UI" w:cs="Segoe UI"/>
          <w:color w:val="2B2B2B"/>
          <w:sz w:val="24"/>
          <w:szCs w:val="24"/>
          <w:shd w:val="clear" w:color="auto" w:fill="FFFFFF"/>
        </w:rPr>
        <w:t xml:space="preserve"> removal of honeysuckle and questioned what would be replaced.</w:t>
      </w:r>
      <w:r w:rsidR="0081712C">
        <w:rPr>
          <w:rFonts w:ascii="Segoe UI" w:hAnsi="Segoe UI" w:cs="Segoe UI"/>
          <w:color w:val="2B2B2B"/>
          <w:sz w:val="24"/>
          <w:szCs w:val="24"/>
          <w:shd w:val="clear" w:color="auto" w:fill="FFFFFF"/>
        </w:rPr>
        <w:t xml:space="preserve">  I would also like to know if there are slats proposed </w:t>
      </w:r>
      <w:r w:rsidR="00F2526C">
        <w:rPr>
          <w:rFonts w:ascii="Segoe UI" w:hAnsi="Segoe UI" w:cs="Segoe UI"/>
          <w:color w:val="2B2B2B"/>
          <w:sz w:val="24"/>
          <w:szCs w:val="24"/>
          <w:shd w:val="clear" w:color="auto" w:fill="FFFFFF"/>
        </w:rPr>
        <w:t xml:space="preserve">within </w:t>
      </w:r>
      <w:r w:rsidR="0081712C">
        <w:rPr>
          <w:rFonts w:ascii="Segoe UI" w:hAnsi="Segoe UI" w:cs="Segoe UI"/>
          <w:color w:val="2B2B2B"/>
          <w:sz w:val="24"/>
          <w:szCs w:val="24"/>
          <w:shd w:val="clear" w:color="auto" w:fill="FFFFFF"/>
        </w:rPr>
        <w:t xml:space="preserve">in the </w:t>
      </w:r>
      <w:r w:rsidR="00F2526C">
        <w:rPr>
          <w:rFonts w:ascii="Segoe UI" w:hAnsi="Segoe UI" w:cs="Segoe UI"/>
          <w:color w:val="2B2B2B"/>
          <w:sz w:val="24"/>
          <w:szCs w:val="24"/>
          <w:shd w:val="clear" w:color="auto" w:fill="FFFFFF"/>
        </w:rPr>
        <w:t>chain line in addition to a color vinyl coating?</w:t>
      </w:r>
    </w:p>
    <w:p w14:paraId="48344AD8" w14:textId="77777777" w:rsidR="004C48A5" w:rsidRDefault="00786647" w:rsidP="004C48A5">
      <w:pPr>
        <w:rPr>
          <w:rFonts w:ascii="Segoe UI" w:hAnsi="Segoe UI" w:cs="Segoe UI"/>
          <w:color w:val="2B2B2B"/>
          <w:sz w:val="24"/>
          <w:szCs w:val="24"/>
          <w:shd w:val="clear" w:color="auto" w:fill="FFFFFF"/>
        </w:rPr>
      </w:pPr>
      <w:r>
        <w:rPr>
          <w:rFonts w:ascii="Segoe UI" w:hAnsi="Segoe UI" w:cs="Segoe UI"/>
          <w:color w:val="2B2B2B"/>
          <w:sz w:val="24"/>
          <w:szCs w:val="24"/>
          <w:shd w:val="clear" w:color="auto" w:fill="FFFFFF"/>
        </w:rPr>
        <w:t>According to 1258.101, which is a subsection of 1258</w:t>
      </w:r>
      <w:r w:rsidR="004C48A5">
        <w:rPr>
          <w:rFonts w:ascii="Segoe UI" w:hAnsi="Segoe UI" w:cs="Segoe UI"/>
          <w:color w:val="2B2B2B"/>
          <w:sz w:val="24"/>
          <w:szCs w:val="24"/>
          <w:shd w:val="clear" w:color="auto" w:fill="FFFFFF"/>
        </w:rPr>
        <w:t>.10 Alum Creek Preservation District</w:t>
      </w:r>
    </w:p>
    <w:p w14:paraId="4C620D3F" w14:textId="19281331" w:rsidR="002B7332" w:rsidRDefault="002B7332">
      <w:pPr>
        <w:rPr>
          <w:rFonts w:ascii="Segoe UI" w:hAnsi="Segoe UI" w:cs="Segoe UI"/>
          <w:color w:val="2B2B2B"/>
          <w:sz w:val="24"/>
          <w:szCs w:val="24"/>
          <w:shd w:val="clear" w:color="auto" w:fill="FFFFFF"/>
        </w:rPr>
      </w:pPr>
    </w:p>
    <w:p w14:paraId="50D47755" w14:textId="77777777" w:rsidR="004C48A5" w:rsidRDefault="004C48A5">
      <w:pPr>
        <w:rPr>
          <w:rFonts w:ascii="Segoe UI" w:hAnsi="Segoe UI" w:cs="Segoe UI"/>
          <w:color w:val="2B2B2B"/>
          <w:sz w:val="24"/>
          <w:szCs w:val="24"/>
          <w:shd w:val="clear" w:color="auto" w:fill="FFFFFF"/>
        </w:rPr>
      </w:pPr>
    </w:p>
    <w:p w14:paraId="59E322D8" w14:textId="77777777" w:rsidR="004C48A5" w:rsidRDefault="004C48A5">
      <w:pPr>
        <w:rPr>
          <w:rFonts w:ascii="Segoe UI" w:hAnsi="Segoe UI" w:cs="Segoe UI"/>
          <w:color w:val="2B2B2B"/>
          <w:sz w:val="24"/>
          <w:szCs w:val="24"/>
          <w:shd w:val="clear" w:color="auto" w:fill="FFFFFF"/>
        </w:rPr>
      </w:pPr>
    </w:p>
    <w:p w14:paraId="241AFA75" w14:textId="01F2C7AF" w:rsidR="00C83783" w:rsidRDefault="00D82A31">
      <w:pPr>
        <w:rPr>
          <w:rFonts w:ascii="Segoe UI" w:hAnsi="Segoe UI" w:cs="Segoe UI"/>
          <w:color w:val="2B2B2B"/>
          <w:sz w:val="24"/>
          <w:szCs w:val="24"/>
          <w:shd w:val="clear" w:color="auto" w:fill="FFFFFF"/>
        </w:rPr>
      </w:pPr>
      <w:bookmarkStart w:id="2" w:name="_Hlk67313428"/>
      <w:r w:rsidRPr="00B84831">
        <w:rPr>
          <w:rFonts w:ascii="Segoe UI" w:hAnsi="Segoe UI" w:cs="Segoe UI"/>
          <w:i/>
          <w:iCs/>
          <w:color w:val="2B2B2B"/>
          <w:sz w:val="24"/>
          <w:szCs w:val="24"/>
          <w:u w:val="single"/>
          <w:shd w:val="clear" w:color="auto" w:fill="FFFFFF"/>
        </w:rPr>
        <w:t>Reference of code</w:t>
      </w:r>
      <w:r>
        <w:rPr>
          <w:rFonts w:ascii="Segoe UI" w:hAnsi="Segoe UI" w:cs="Segoe UI"/>
          <w:color w:val="2B2B2B"/>
          <w:sz w:val="24"/>
          <w:szCs w:val="24"/>
          <w:shd w:val="clear" w:color="auto" w:fill="FFFFFF"/>
        </w:rPr>
        <w:t>:</w:t>
      </w:r>
    </w:p>
    <w:bookmarkEnd w:id="2"/>
    <w:p w14:paraId="796BDFAB" w14:textId="2557606D" w:rsidR="00C83783" w:rsidRPr="00572D90" w:rsidRDefault="00C83783">
      <w:pPr>
        <w:rPr>
          <w:rFonts w:ascii="Segoe UI" w:hAnsi="Segoe UI" w:cs="Segoe UI"/>
          <w:i/>
          <w:iCs/>
          <w:color w:val="2B2B2B"/>
          <w:sz w:val="24"/>
          <w:szCs w:val="24"/>
          <w:shd w:val="clear" w:color="auto" w:fill="FFFFFF"/>
        </w:rPr>
      </w:pPr>
      <w:r w:rsidRPr="00572D90">
        <w:rPr>
          <w:rFonts w:ascii="Segoe UI" w:hAnsi="Segoe UI" w:cs="Segoe UI"/>
          <w:i/>
          <w:iCs/>
          <w:color w:val="2B2B2B"/>
          <w:sz w:val="24"/>
          <w:szCs w:val="24"/>
          <w:shd w:val="clear" w:color="auto" w:fill="FFFFFF"/>
        </w:rPr>
        <w:t>Alum Creek Preservation District</w:t>
      </w:r>
    </w:p>
    <w:p w14:paraId="72A81CB9" w14:textId="24E8FFF5" w:rsidR="00D735AE" w:rsidRPr="00572D90" w:rsidRDefault="00D735AE">
      <w:pPr>
        <w:rPr>
          <w:rFonts w:ascii="Segoe UI" w:hAnsi="Segoe UI" w:cs="Segoe UI"/>
          <w:i/>
          <w:iCs/>
          <w:color w:val="2B2B2B"/>
          <w:sz w:val="24"/>
          <w:szCs w:val="24"/>
          <w:shd w:val="clear" w:color="auto" w:fill="FFFFFF"/>
        </w:rPr>
      </w:pPr>
      <w:r w:rsidRPr="00572D90">
        <w:rPr>
          <w:rFonts w:ascii="Segoe UI" w:hAnsi="Segoe UI" w:cs="Segoe UI"/>
          <w:i/>
          <w:iCs/>
          <w:color w:val="2B2B2B"/>
          <w:sz w:val="24"/>
          <w:szCs w:val="24"/>
          <w:shd w:val="clear" w:color="auto" w:fill="FFFFFF"/>
        </w:rPr>
        <w:t>In accordance with Bexley Code Section 1258.10</w:t>
      </w:r>
      <w:proofErr w:type="gramStart"/>
      <w:r w:rsidRPr="00572D90">
        <w:rPr>
          <w:rFonts w:ascii="Segoe UI" w:hAnsi="Segoe UI" w:cs="Segoe UI"/>
          <w:i/>
          <w:iCs/>
          <w:color w:val="2B2B2B"/>
          <w:sz w:val="24"/>
          <w:szCs w:val="24"/>
          <w:shd w:val="clear" w:color="auto" w:fill="FFFFFF"/>
        </w:rPr>
        <w:t xml:space="preserve">, </w:t>
      </w:r>
      <w:r w:rsidR="00C83783" w:rsidRPr="00572D90">
        <w:rPr>
          <w:rFonts w:ascii="Segoe UI" w:hAnsi="Segoe UI" w:cs="Segoe UI"/>
          <w:i/>
          <w:iCs/>
          <w:color w:val="2B2B2B"/>
          <w:sz w:val="24"/>
          <w:szCs w:val="24"/>
          <w:shd w:val="clear" w:color="auto" w:fill="FFFFFF"/>
        </w:rPr>
        <w:t xml:space="preserve"> </w:t>
      </w:r>
      <w:r w:rsidR="002B3D5A" w:rsidRPr="00572D90">
        <w:rPr>
          <w:rFonts w:ascii="Segoe UI" w:hAnsi="Segoe UI" w:cs="Segoe UI"/>
          <w:i/>
          <w:iCs/>
          <w:color w:val="2B2B2B"/>
          <w:sz w:val="24"/>
          <w:szCs w:val="24"/>
          <w:shd w:val="clear" w:color="auto" w:fill="FFFFFF"/>
        </w:rPr>
        <w:t>Subsection</w:t>
      </w:r>
      <w:proofErr w:type="gramEnd"/>
      <w:r w:rsidR="002B3D5A" w:rsidRPr="00572D90">
        <w:rPr>
          <w:rFonts w:ascii="Segoe UI" w:hAnsi="Segoe UI" w:cs="Segoe UI"/>
          <w:i/>
          <w:iCs/>
          <w:color w:val="2B2B2B"/>
          <w:sz w:val="24"/>
          <w:szCs w:val="24"/>
          <w:shd w:val="clear" w:color="auto" w:fill="FFFFFF"/>
        </w:rPr>
        <w:t xml:space="preserve"> </w:t>
      </w:r>
      <w:r w:rsidRPr="00572D90">
        <w:rPr>
          <w:rFonts w:ascii="Segoe UI" w:hAnsi="Segoe UI" w:cs="Segoe UI"/>
          <w:i/>
          <w:iCs/>
          <w:color w:val="2B2B2B"/>
          <w:sz w:val="24"/>
          <w:szCs w:val="24"/>
          <w:shd w:val="clear" w:color="auto" w:fill="FFFFFF"/>
        </w:rPr>
        <w:t>1258.101</w:t>
      </w:r>
      <w:r>
        <w:rPr>
          <w:rFonts w:ascii="Segoe UI" w:hAnsi="Segoe UI" w:cs="Segoe UI"/>
          <w:color w:val="2B2B2B"/>
          <w:sz w:val="24"/>
          <w:szCs w:val="24"/>
          <w:shd w:val="clear" w:color="auto" w:fill="FFFFFF"/>
        </w:rPr>
        <w:t xml:space="preserve">  </w:t>
      </w:r>
      <w:r w:rsidRPr="00572D90">
        <w:rPr>
          <w:rFonts w:ascii="Segoe UI" w:hAnsi="Segoe UI" w:cs="Segoe UI"/>
          <w:i/>
          <w:iCs/>
          <w:color w:val="2B2B2B"/>
          <w:sz w:val="24"/>
          <w:szCs w:val="24"/>
          <w:shd w:val="clear" w:color="auto" w:fill="FFFFFF"/>
        </w:rPr>
        <w:t>Permitted Uses Not Requiring a Zoning Certificate.  The following</w:t>
      </w:r>
      <w:r w:rsidR="00B76CD8" w:rsidRPr="00572D90">
        <w:rPr>
          <w:rFonts w:ascii="Segoe UI" w:hAnsi="Segoe UI" w:cs="Segoe UI"/>
          <w:i/>
          <w:iCs/>
          <w:color w:val="2B2B2B"/>
          <w:sz w:val="24"/>
          <w:szCs w:val="24"/>
          <w:shd w:val="clear" w:color="auto" w:fill="FFFFFF"/>
        </w:rPr>
        <w:t xml:space="preserve"> uses are permitted and do not require a certificate of zoning compliance:</w:t>
      </w:r>
    </w:p>
    <w:p w14:paraId="36BFCE51" w14:textId="317506A9" w:rsidR="00B76CD8" w:rsidRPr="00572D90" w:rsidRDefault="00B76CD8" w:rsidP="00C83783">
      <w:pPr>
        <w:ind w:firstLine="720"/>
        <w:rPr>
          <w:rFonts w:ascii="Segoe UI" w:hAnsi="Segoe UI" w:cs="Segoe UI"/>
          <w:i/>
          <w:iCs/>
          <w:color w:val="2B2B2B"/>
          <w:sz w:val="24"/>
          <w:szCs w:val="24"/>
          <w:shd w:val="clear" w:color="auto" w:fill="FFFFFF"/>
        </w:rPr>
      </w:pPr>
      <w:r w:rsidRPr="00572D90">
        <w:rPr>
          <w:rFonts w:ascii="Segoe UI" w:hAnsi="Segoe UI" w:cs="Segoe UI"/>
          <w:i/>
          <w:iCs/>
          <w:color w:val="2B2B2B"/>
          <w:sz w:val="24"/>
          <w:szCs w:val="24"/>
          <w:shd w:val="clear" w:color="auto" w:fill="FFFFFF"/>
        </w:rPr>
        <w:t xml:space="preserve">(a) Property Maintenance, Revegetation and/or Reforestation. The enjoyment, </w:t>
      </w:r>
      <w:proofErr w:type="gramStart"/>
      <w:r w:rsidRPr="00572D90">
        <w:rPr>
          <w:rFonts w:ascii="Segoe UI" w:hAnsi="Segoe UI" w:cs="Segoe UI"/>
          <w:i/>
          <w:iCs/>
          <w:color w:val="2B2B2B"/>
          <w:sz w:val="24"/>
          <w:szCs w:val="24"/>
          <w:shd w:val="clear" w:color="auto" w:fill="FFFFFF"/>
        </w:rPr>
        <w:t xml:space="preserve">access, </w:t>
      </w:r>
      <w:r w:rsidR="00C83783" w:rsidRPr="00572D90">
        <w:rPr>
          <w:rFonts w:ascii="Segoe UI" w:hAnsi="Segoe UI" w:cs="Segoe UI"/>
          <w:i/>
          <w:iCs/>
          <w:color w:val="2B2B2B"/>
          <w:sz w:val="24"/>
          <w:szCs w:val="24"/>
          <w:shd w:val="clear" w:color="auto" w:fill="FFFFFF"/>
        </w:rPr>
        <w:t xml:space="preserve"> </w:t>
      </w:r>
      <w:r w:rsidRPr="00572D90">
        <w:rPr>
          <w:rFonts w:ascii="Segoe UI" w:hAnsi="Segoe UI" w:cs="Segoe UI"/>
          <w:i/>
          <w:iCs/>
          <w:color w:val="2B2B2B"/>
          <w:sz w:val="24"/>
          <w:szCs w:val="24"/>
          <w:shd w:val="clear" w:color="auto" w:fill="FFFFFF"/>
        </w:rPr>
        <w:t>planting</w:t>
      </w:r>
      <w:proofErr w:type="gramEnd"/>
      <w:r w:rsidRPr="00572D90">
        <w:rPr>
          <w:rFonts w:ascii="Segoe UI" w:hAnsi="Segoe UI" w:cs="Segoe UI"/>
          <w:i/>
          <w:iCs/>
          <w:color w:val="2B2B2B"/>
          <w:sz w:val="24"/>
          <w:szCs w:val="24"/>
          <w:shd w:val="clear" w:color="auto" w:fill="FFFFFF"/>
        </w:rPr>
        <w:t xml:space="preserve"> and maintenance of lawns, landscaping, shrubbery, or trees.</w:t>
      </w:r>
    </w:p>
    <w:p w14:paraId="23605307" w14:textId="5E6FE699" w:rsidR="00B76CD8" w:rsidRPr="00572D90" w:rsidRDefault="00B76CD8">
      <w:pPr>
        <w:rPr>
          <w:rFonts w:ascii="Segoe UI" w:hAnsi="Segoe UI" w:cs="Segoe UI"/>
          <w:i/>
          <w:iCs/>
          <w:color w:val="2B2B2B"/>
          <w:sz w:val="24"/>
          <w:szCs w:val="24"/>
          <w:shd w:val="clear" w:color="auto" w:fill="FFFFFF"/>
        </w:rPr>
      </w:pPr>
      <w:r w:rsidRPr="00572D90">
        <w:rPr>
          <w:rFonts w:ascii="Segoe UI" w:hAnsi="Segoe UI" w:cs="Segoe UI"/>
          <w:i/>
          <w:iCs/>
          <w:color w:val="2B2B2B"/>
          <w:sz w:val="24"/>
          <w:szCs w:val="24"/>
          <w:shd w:val="clear" w:color="auto" w:fill="FFFFFF"/>
        </w:rPr>
        <w:t xml:space="preserve">Riparian setbacks </w:t>
      </w:r>
      <w:r w:rsidRPr="003425B8">
        <w:rPr>
          <w:rFonts w:ascii="Segoe UI" w:hAnsi="Segoe UI" w:cs="Segoe UI"/>
          <w:i/>
          <w:iCs/>
          <w:color w:val="2B2B2B"/>
          <w:sz w:val="24"/>
          <w:szCs w:val="24"/>
          <w:u w:val="single"/>
          <w:shd w:val="clear" w:color="auto" w:fill="FFFFFF"/>
        </w:rPr>
        <w:t>may be revegetated and/or reforested with noninvasive plant species</w:t>
      </w:r>
      <w:r w:rsidRPr="00572D90">
        <w:rPr>
          <w:rFonts w:ascii="Segoe UI" w:hAnsi="Segoe UI" w:cs="Segoe UI"/>
          <w:i/>
          <w:iCs/>
          <w:color w:val="2B2B2B"/>
          <w:sz w:val="24"/>
          <w:szCs w:val="24"/>
          <w:shd w:val="clear" w:color="auto" w:fill="FFFFFF"/>
        </w:rPr>
        <w:t>. Applicants or property owner are encouraged to seek guidance from Franklin County Soil and Water Conservation district</w:t>
      </w:r>
      <w:r w:rsidR="00D82A31" w:rsidRPr="00572D90">
        <w:rPr>
          <w:rFonts w:ascii="Segoe UI" w:hAnsi="Segoe UI" w:cs="Segoe UI"/>
          <w:i/>
          <w:iCs/>
          <w:color w:val="2B2B2B"/>
          <w:sz w:val="24"/>
          <w:szCs w:val="24"/>
          <w:shd w:val="clear" w:color="auto" w:fill="FFFFFF"/>
        </w:rPr>
        <w:t>.</w:t>
      </w:r>
    </w:p>
    <w:p w14:paraId="69C34A55" w14:textId="5D9DFC64" w:rsidR="00D82A31" w:rsidRPr="009E6E80" w:rsidRDefault="00A544E5">
      <w:pPr>
        <w:rPr>
          <w:rFonts w:ascii="Segoe UI" w:hAnsi="Segoe UI" w:cs="Segoe UI"/>
          <w:b/>
          <w:bCs/>
          <w:color w:val="2B2B2B"/>
          <w:sz w:val="24"/>
          <w:szCs w:val="24"/>
          <w:shd w:val="clear" w:color="auto" w:fill="FFFFFF"/>
        </w:rPr>
      </w:pPr>
      <w:r w:rsidRPr="009E6E80">
        <w:rPr>
          <w:rFonts w:ascii="Segoe UI" w:hAnsi="Segoe UI" w:cs="Segoe UI"/>
          <w:b/>
          <w:bCs/>
          <w:color w:val="2B2B2B"/>
          <w:sz w:val="24"/>
          <w:szCs w:val="24"/>
          <w:shd w:val="clear" w:color="auto" w:fill="FFFFFF"/>
        </w:rPr>
        <w:t>STAFF R</w:t>
      </w:r>
      <w:r w:rsidR="0063755E" w:rsidRPr="009E6E80">
        <w:rPr>
          <w:rFonts w:ascii="Segoe UI" w:hAnsi="Segoe UI" w:cs="Segoe UI"/>
          <w:b/>
          <w:bCs/>
          <w:color w:val="2B2B2B"/>
          <w:sz w:val="24"/>
          <w:szCs w:val="24"/>
          <w:shd w:val="clear" w:color="auto" w:fill="FFFFFF"/>
        </w:rPr>
        <w:t>ECOMMENDATION:</w:t>
      </w:r>
    </w:p>
    <w:p w14:paraId="29FA6A8E" w14:textId="4D5B6049" w:rsidR="000D54FD" w:rsidRPr="009E6E80" w:rsidRDefault="0063755E" w:rsidP="000D54FD">
      <w:pPr>
        <w:rPr>
          <w:rFonts w:ascii="Segoe UI" w:hAnsi="Segoe UI" w:cs="Segoe UI"/>
          <w:b/>
          <w:bCs/>
          <w:color w:val="2B2B2B"/>
          <w:sz w:val="24"/>
          <w:szCs w:val="24"/>
          <w:shd w:val="clear" w:color="auto" w:fill="FFFFFF"/>
        </w:rPr>
      </w:pPr>
      <w:r w:rsidRPr="009E6E80">
        <w:rPr>
          <w:rFonts w:ascii="Segoe UI" w:hAnsi="Segoe UI" w:cs="Segoe UI"/>
          <w:b/>
          <w:bCs/>
          <w:color w:val="2B2B2B"/>
          <w:sz w:val="24"/>
          <w:szCs w:val="24"/>
          <w:shd w:val="clear" w:color="auto" w:fill="FFFFFF"/>
        </w:rPr>
        <w:t>The</w:t>
      </w:r>
      <w:r w:rsidR="0081712C">
        <w:rPr>
          <w:rFonts w:ascii="Segoe UI" w:hAnsi="Segoe UI" w:cs="Segoe UI"/>
          <w:b/>
          <w:bCs/>
          <w:color w:val="2B2B2B"/>
          <w:sz w:val="24"/>
          <w:szCs w:val="24"/>
          <w:shd w:val="clear" w:color="auto" w:fill="FFFFFF"/>
        </w:rPr>
        <w:t>re is a f</w:t>
      </w:r>
      <w:r w:rsidRPr="009E6E80">
        <w:rPr>
          <w:rFonts w:ascii="Segoe UI" w:hAnsi="Segoe UI" w:cs="Segoe UI"/>
          <w:b/>
          <w:bCs/>
          <w:color w:val="2B2B2B"/>
          <w:sz w:val="24"/>
          <w:szCs w:val="24"/>
          <w:shd w:val="clear" w:color="auto" w:fill="FFFFFF"/>
        </w:rPr>
        <w:t>ence</w:t>
      </w:r>
      <w:r w:rsidR="0081712C">
        <w:rPr>
          <w:rFonts w:ascii="Segoe UI" w:hAnsi="Segoe UI" w:cs="Segoe UI"/>
          <w:b/>
          <w:bCs/>
          <w:color w:val="2B2B2B"/>
          <w:sz w:val="24"/>
          <w:szCs w:val="24"/>
          <w:shd w:val="clear" w:color="auto" w:fill="FFFFFF"/>
        </w:rPr>
        <w:t xml:space="preserve"> of this height that</w:t>
      </w:r>
      <w:r w:rsidRPr="009E6E80">
        <w:rPr>
          <w:rFonts w:ascii="Segoe UI" w:hAnsi="Segoe UI" w:cs="Segoe UI"/>
          <w:b/>
          <w:bCs/>
          <w:color w:val="2B2B2B"/>
          <w:sz w:val="24"/>
          <w:szCs w:val="24"/>
          <w:shd w:val="clear" w:color="auto" w:fill="FFFFFF"/>
        </w:rPr>
        <w:t xml:space="preserve"> </w:t>
      </w:r>
      <w:r w:rsidR="006C327E" w:rsidRPr="009E6E80">
        <w:rPr>
          <w:rFonts w:ascii="Segoe UI" w:hAnsi="Segoe UI" w:cs="Segoe UI"/>
          <w:b/>
          <w:bCs/>
          <w:color w:val="2B2B2B"/>
          <w:sz w:val="24"/>
          <w:szCs w:val="24"/>
          <w:shd w:val="clear" w:color="auto" w:fill="FFFFFF"/>
        </w:rPr>
        <w:t xml:space="preserve">exists </w:t>
      </w:r>
      <w:r w:rsidR="00C510E7">
        <w:rPr>
          <w:rFonts w:ascii="Segoe UI" w:hAnsi="Segoe UI" w:cs="Segoe UI"/>
          <w:b/>
          <w:bCs/>
          <w:color w:val="2B2B2B"/>
          <w:sz w:val="24"/>
          <w:szCs w:val="24"/>
          <w:shd w:val="clear" w:color="auto" w:fill="FFFFFF"/>
        </w:rPr>
        <w:t xml:space="preserve">at the lot to the south and </w:t>
      </w:r>
      <w:r w:rsidR="006C327E" w:rsidRPr="009E6E80">
        <w:rPr>
          <w:rFonts w:ascii="Segoe UI" w:hAnsi="Segoe UI" w:cs="Segoe UI"/>
          <w:b/>
          <w:bCs/>
          <w:color w:val="2B2B2B"/>
          <w:sz w:val="24"/>
          <w:szCs w:val="24"/>
          <w:shd w:val="clear" w:color="auto" w:fill="FFFFFF"/>
        </w:rPr>
        <w:t>in the same location requested</w:t>
      </w:r>
      <w:r w:rsidR="00C510E7">
        <w:rPr>
          <w:rFonts w:ascii="Segoe UI" w:hAnsi="Segoe UI" w:cs="Segoe UI"/>
          <w:b/>
          <w:bCs/>
          <w:color w:val="2B2B2B"/>
          <w:sz w:val="24"/>
          <w:szCs w:val="24"/>
          <w:shd w:val="clear" w:color="auto" w:fill="FFFFFF"/>
        </w:rPr>
        <w:t xml:space="preserve"> for this lot</w:t>
      </w:r>
      <w:r w:rsidR="006C327E" w:rsidRPr="009E6E80">
        <w:rPr>
          <w:rFonts w:ascii="Segoe UI" w:hAnsi="Segoe UI" w:cs="Segoe UI"/>
          <w:b/>
          <w:bCs/>
          <w:color w:val="2B2B2B"/>
          <w:sz w:val="24"/>
          <w:szCs w:val="24"/>
          <w:shd w:val="clear" w:color="auto" w:fill="FFFFFF"/>
        </w:rPr>
        <w:t xml:space="preserve">.  Staff finds that if the Board is in favor of granting a </w:t>
      </w:r>
      <w:r w:rsidR="00C510E7">
        <w:rPr>
          <w:rFonts w:ascii="Segoe UI" w:hAnsi="Segoe UI" w:cs="Segoe UI"/>
          <w:b/>
          <w:bCs/>
          <w:color w:val="2B2B2B"/>
          <w:sz w:val="24"/>
          <w:szCs w:val="24"/>
          <w:shd w:val="clear" w:color="auto" w:fill="FFFFFF"/>
        </w:rPr>
        <w:t>2</w:t>
      </w:r>
      <w:r w:rsidR="00053C8F" w:rsidRPr="009E6E80">
        <w:rPr>
          <w:rFonts w:ascii="Segoe UI" w:hAnsi="Segoe UI" w:cs="Segoe UI"/>
          <w:b/>
          <w:bCs/>
          <w:color w:val="2B2B2B"/>
          <w:sz w:val="24"/>
          <w:szCs w:val="24"/>
          <w:shd w:val="clear" w:color="auto" w:fill="FFFFFF"/>
        </w:rPr>
        <w:t xml:space="preserve">’ </w:t>
      </w:r>
      <w:r w:rsidR="006C327E" w:rsidRPr="009E6E80">
        <w:rPr>
          <w:rFonts w:ascii="Segoe UI" w:hAnsi="Segoe UI" w:cs="Segoe UI"/>
          <w:b/>
          <w:bCs/>
          <w:color w:val="2B2B2B"/>
          <w:sz w:val="24"/>
          <w:szCs w:val="24"/>
          <w:shd w:val="clear" w:color="auto" w:fill="FFFFFF"/>
        </w:rPr>
        <w:t xml:space="preserve">variance to the </w:t>
      </w:r>
      <w:r w:rsidR="00053C8F" w:rsidRPr="009E6E80">
        <w:rPr>
          <w:rFonts w:ascii="Segoe UI" w:hAnsi="Segoe UI" w:cs="Segoe UI"/>
          <w:b/>
          <w:bCs/>
          <w:color w:val="2B2B2B"/>
          <w:sz w:val="24"/>
          <w:szCs w:val="24"/>
          <w:shd w:val="clear" w:color="auto" w:fill="FFFFFF"/>
        </w:rPr>
        <w:t>6’ heigh limit under Bexley Code Section 1264.03(a)</w:t>
      </w:r>
      <w:r w:rsidR="002D22B2" w:rsidRPr="009E6E80">
        <w:rPr>
          <w:rFonts w:ascii="Segoe UI" w:hAnsi="Segoe UI" w:cs="Segoe UI"/>
          <w:b/>
          <w:bCs/>
          <w:color w:val="2B2B2B"/>
          <w:sz w:val="24"/>
          <w:szCs w:val="24"/>
          <w:shd w:val="clear" w:color="auto" w:fill="FFFFFF"/>
        </w:rPr>
        <w:t xml:space="preserve">, it should be conditioned upon the </w:t>
      </w:r>
      <w:r w:rsidR="000D54FD" w:rsidRPr="009E6E80">
        <w:rPr>
          <w:rFonts w:ascii="Segoe UI" w:hAnsi="Segoe UI" w:cs="Segoe UI"/>
          <w:b/>
          <w:bCs/>
          <w:color w:val="2B2B2B"/>
          <w:sz w:val="24"/>
          <w:szCs w:val="24"/>
          <w:shd w:val="clear" w:color="auto" w:fill="FFFFFF"/>
        </w:rPr>
        <w:t xml:space="preserve">bottom chord of the fence is </w:t>
      </w:r>
      <w:r w:rsidR="009E026D" w:rsidRPr="009E6E80">
        <w:rPr>
          <w:rFonts w:ascii="Segoe UI" w:hAnsi="Segoe UI" w:cs="Segoe UI"/>
          <w:b/>
          <w:bCs/>
          <w:color w:val="2B2B2B"/>
          <w:sz w:val="24"/>
          <w:szCs w:val="24"/>
          <w:shd w:val="clear" w:color="auto" w:fill="FFFFFF"/>
        </w:rPr>
        <w:t>to b</w:t>
      </w:r>
      <w:r w:rsidR="00D10241" w:rsidRPr="009E6E80">
        <w:rPr>
          <w:rFonts w:ascii="Segoe UI" w:hAnsi="Segoe UI" w:cs="Segoe UI"/>
          <w:b/>
          <w:bCs/>
          <w:color w:val="2B2B2B"/>
          <w:sz w:val="24"/>
          <w:szCs w:val="24"/>
          <w:shd w:val="clear" w:color="auto" w:fill="FFFFFF"/>
        </w:rPr>
        <w:t xml:space="preserve">e </w:t>
      </w:r>
      <w:r w:rsidR="000D54FD" w:rsidRPr="009E6E80">
        <w:rPr>
          <w:rFonts w:ascii="Segoe UI" w:hAnsi="Segoe UI" w:cs="Segoe UI"/>
          <w:b/>
          <w:bCs/>
          <w:color w:val="2B2B2B"/>
          <w:sz w:val="24"/>
          <w:szCs w:val="24"/>
          <w:shd w:val="clear" w:color="auto" w:fill="FFFFFF"/>
        </w:rPr>
        <w:t xml:space="preserve">level with the base flood </w:t>
      </w:r>
      <w:r w:rsidR="009E6E80" w:rsidRPr="009E6E80">
        <w:rPr>
          <w:rFonts w:ascii="Segoe UI" w:hAnsi="Segoe UI" w:cs="Segoe UI"/>
          <w:b/>
          <w:bCs/>
          <w:color w:val="2B2B2B"/>
          <w:sz w:val="24"/>
          <w:szCs w:val="24"/>
          <w:shd w:val="clear" w:color="auto" w:fill="FFFFFF"/>
        </w:rPr>
        <w:t>elevation or</w:t>
      </w:r>
      <w:r w:rsidR="000D54FD" w:rsidRPr="009E6E80">
        <w:rPr>
          <w:rFonts w:ascii="Segoe UI" w:hAnsi="Segoe UI" w:cs="Segoe UI"/>
          <w:b/>
          <w:bCs/>
          <w:color w:val="2B2B2B"/>
          <w:sz w:val="24"/>
          <w:szCs w:val="24"/>
          <w:shd w:val="clear" w:color="auto" w:fill="FFFFFF"/>
        </w:rPr>
        <w:t xml:space="preserve"> would be constructed in a way to allow flow (or debris) to be unimpeded.</w:t>
      </w:r>
      <w:r w:rsidR="00A176CE">
        <w:rPr>
          <w:rFonts w:ascii="Segoe UI" w:hAnsi="Segoe UI" w:cs="Segoe UI"/>
          <w:b/>
          <w:bCs/>
          <w:color w:val="2B2B2B"/>
          <w:sz w:val="24"/>
          <w:szCs w:val="24"/>
          <w:shd w:val="clear" w:color="auto" w:fill="FFFFFF"/>
        </w:rPr>
        <w:t xml:space="preserve">  This is a zoning issue and not subject to ARB.</w:t>
      </w:r>
    </w:p>
    <w:p w14:paraId="2CDC169C" w14:textId="77777777" w:rsidR="001F6BF0" w:rsidRDefault="001F6BF0">
      <w:pPr>
        <w:rPr>
          <w:rFonts w:ascii="Segoe UI" w:hAnsi="Segoe UI" w:cs="Segoe UI"/>
          <w:color w:val="2B2B2B"/>
          <w:sz w:val="18"/>
          <w:szCs w:val="18"/>
          <w:shd w:val="clear" w:color="auto" w:fill="FFFFFF"/>
        </w:rPr>
      </w:pPr>
    </w:p>
    <w:p w14:paraId="763313CB" w14:textId="1008CA33" w:rsidR="001F6BF0" w:rsidRPr="00C6062F" w:rsidRDefault="00C6062F" w:rsidP="00C94C2D">
      <w:pPr>
        <w:jc w:val="center"/>
        <w:rPr>
          <w:rFonts w:ascii="Segoe UI" w:hAnsi="Segoe UI" w:cs="Segoe UI"/>
          <w:b/>
          <w:bCs/>
          <w:color w:val="2B2B2B"/>
          <w:sz w:val="32"/>
          <w:szCs w:val="32"/>
          <w:u w:val="single"/>
          <w:shd w:val="clear" w:color="auto" w:fill="FFFFFF"/>
        </w:rPr>
      </w:pPr>
      <w:r w:rsidRPr="00C6062F">
        <w:rPr>
          <w:rFonts w:ascii="Segoe UI" w:hAnsi="Segoe UI" w:cs="Segoe UI"/>
          <w:b/>
          <w:bCs/>
          <w:color w:val="2B2B2B"/>
          <w:sz w:val="32"/>
          <w:szCs w:val="32"/>
          <w:u w:val="single"/>
          <w:shd w:val="clear" w:color="auto" w:fill="FFFFFF"/>
        </w:rPr>
        <w:t>2534 Brentwood</w:t>
      </w:r>
      <w:r w:rsidR="00C94C2D">
        <w:rPr>
          <w:rFonts w:ascii="Segoe UI" w:hAnsi="Segoe UI" w:cs="Segoe UI"/>
          <w:b/>
          <w:bCs/>
          <w:color w:val="2B2B2B"/>
          <w:sz w:val="32"/>
          <w:szCs w:val="32"/>
          <w:u w:val="single"/>
          <w:shd w:val="clear" w:color="auto" w:fill="FFFFFF"/>
        </w:rPr>
        <w:t xml:space="preserve"> Road</w:t>
      </w:r>
    </w:p>
    <w:p w14:paraId="5740A0C4" w14:textId="2E63FC40" w:rsidR="0063755E" w:rsidRDefault="001F6BF0">
      <w:pPr>
        <w:rPr>
          <w:rFonts w:ascii="Segoe UI" w:hAnsi="Segoe UI" w:cs="Segoe UI"/>
          <w:color w:val="2B2B2B"/>
          <w:sz w:val="24"/>
          <w:szCs w:val="24"/>
          <w:shd w:val="clear" w:color="auto" w:fill="FFFFFF"/>
        </w:rPr>
      </w:pPr>
      <w:r w:rsidRPr="00C6062F">
        <w:rPr>
          <w:rFonts w:ascii="Segoe UI" w:hAnsi="Segoe UI" w:cs="Segoe UI"/>
          <w:color w:val="2B2B2B"/>
          <w:sz w:val="24"/>
          <w:szCs w:val="24"/>
          <w:shd w:val="clear" w:color="auto" w:fill="FFFFFF"/>
        </w:rPr>
        <w:t>BZAP-21-7 for</w:t>
      </w:r>
      <w:r w:rsidR="00C6062F">
        <w:rPr>
          <w:rFonts w:ascii="Segoe UI" w:hAnsi="Segoe UI" w:cs="Segoe UI"/>
          <w:color w:val="2B2B2B"/>
          <w:sz w:val="24"/>
          <w:szCs w:val="24"/>
          <w:shd w:val="clear" w:color="auto" w:fill="FFFFFF"/>
        </w:rPr>
        <w:t xml:space="preserve"> property located at</w:t>
      </w:r>
      <w:r w:rsidRPr="00C6062F">
        <w:rPr>
          <w:rFonts w:ascii="Segoe UI" w:hAnsi="Segoe UI" w:cs="Segoe UI"/>
          <w:color w:val="2B2B2B"/>
          <w:sz w:val="24"/>
          <w:szCs w:val="24"/>
          <w:shd w:val="clear" w:color="auto" w:fill="FFFFFF"/>
        </w:rPr>
        <w:t> </w:t>
      </w:r>
      <w:r w:rsidRPr="00C6062F">
        <w:rPr>
          <w:rStyle w:val="Strong"/>
          <w:rFonts w:ascii="Segoe UI" w:hAnsi="Segoe UI" w:cs="Segoe UI"/>
          <w:color w:val="2B2B2B"/>
          <w:sz w:val="24"/>
          <w:szCs w:val="24"/>
          <w:shd w:val="clear" w:color="auto" w:fill="FFFFFF"/>
        </w:rPr>
        <w:t>2534 Brentwood</w:t>
      </w:r>
      <w:r w:rsidRPr="00C6062F">
        <w:rPr>
          <w:rFonts w:ascii="Segoe UI" w:hAnsi="Segoe UI" w:cs="Segoe UI"/>
          <w:color w:val="2B2B2B"/>
          <w:sz w:val="24"/>
          <w:szCs w:val="24"/>
        </w:rPr>
        <w:br/>
      </w:r>
      <w:r w:rsidRPr="00C6062F">
        <w:rPr>
          <w:rFonts w:ascii="Segoe UI" w:hAnsi="Segoe UI" w:cs="Segoe UI"/>
          <w:color w:val="2B2B2B"/>
          <w:sz w:val="24"/>
          <w:szCs w:val="24"/>
          <w:shd w:val="clear" w:color="auto" w:fill="FFFFFF"/>
        </w:rPr>
        <w:t>Applicant: Valerie Kieffer Owner: Valerie Kieffer &amp; Myles Hoover</w:t>
      </w:r>
      <w:r w:rsidRPr="00C6062F">
        <w:rPr>
          <w:rFonts w:ascii="Segoe UI" w:hAnsi="Segoe UI" w:cs="Segoe UI"/>
          <w:color w:val="2B2B2B"/>
          <w:sz w:val="24"/>
          <w:szCs w:val="24"/>
        </w:rPr>
        <w:br/>
      </w:r>
      <w:r w:rsidRPr="00C6062F">
        <w:rPr>
          <w:rStyle w:val="Strong"/>
          <w:rFonts w:ascii="Segoe UI" w:hAnsi="Segoe UI" w:cs="Segoe UI"/>
          <w:color w:val="2B2B2B"/>
          <w:sz w:val="24"/>
          <w:szCs w:val="24"/>
          <w:shd w:val="clear" w:color="auto" w:fill="FFFFFF"/>
        </w:rPr>
        <w:t>Request</w:t>
      </w:r>
      <w:r w:rsidRPr="00C6062F">
        <w:rPr>
          <w:rFonts w:ascii="Segoe UI" w:hAnsi="Segoe UI" w:cs="Segoe UI"/>
          <w:color w:val="2B2B2B"/>
          <w:sz w:val="24"/>
          <w:szCs w:val="24"/>
          <w:shd w:val="clear" w:color="auto" w:fill="FFFFFF"/>
        </w:rPr>
        <w:t>: The applicant is seeking a variance from Bexley Code Section 1252.15 (g) Accessory structures and uses shall be permitted only in the rear yard and shall be at least three feet from all property and right-of-way lines, to allow a swim spa in the west side yard.</w:t>
      </w:r>
    </w:p>
    <w:p w14:paraId="6896A01B" w14:textId="77777777" w:rsidR="00C25C19" w:rsidRDefault="00C25C19" w:rsidP="00C25C19">
      <w:pPr>
        <w:rPr>
          <w:rFonts w:ascii="Segoe UI" w:hAnsi="Segoe UI" w:cs="Segoe UI"/>
          <w:color w:val="2B2B2B"/>
          <w:sz w:val="24"/>
          <w:szCs w:val="24"/>
          <w:shd w:val="clear" w:color="auto" w:fill="FFFFFF"/>
        </w:rPr>
      </w:pPr>
      <w:r w:rsidRPr="00B76CD8">
        <w:rPr>
          <w:rFonts w:ascii="Segoe UI" w:hAnsi="Segoe UI" w:cs="Segoe UI"/>
          <w:b/>
          <w:bCs/>
          <w:color w:val="2B2B2B"/>
          <w:sz w:val="24"/>
          <w:szCs w:val="24"/>
          <w:shd w:val="clear" w:color="auto" w:fill="FFFFFF"/>
        </w:rPr>
        <w:t>Background</w:t>
      </w:r>
      <w:r>
        <w:rPr>
          <w:rFonts w:ascii="Segoe UI" w:hAnsi="Segoe UI" w:cs="Segoe UI"/>
          <w:color w:val="2B2B2B"/>
          <w:sz w:val="24"/>
          <w:szCs w:val="24"/>
          <w:shd w:val="clear" w:color="auto" w:fill="FFFFFF"/>
        </w:rPr>
        <w:t>:</w:t>
      </w:r>
    </w:p>
    <w:p w14:paraId="363AADC6" w14:textId="77777777" w:rsidR="00A244FD" w:rsidRDefault="00412EE2">
      <w:pPr>
        <w:rPr>
          <w:rFonts w:ascii="Segoe UI" w:hAnsi="Segoe UI" w:cs="Segoe UI"/>
          <w:color w:val="2B2B2B"/>
          <w:sz w:val="24"/>
          <w:szCs w:val="24"/>
          <w:shd w:val="clear" w:color="auto" w:fill="FFFFFF"/>
        </w:rPr>
      </w:pPr>
      <w:r>
        <w:rPr>
          <w:rFonts w:ascii="Segoe UI" w:hAnsi="Segoe UI" w:cs="Segoe UI"/>
          <w:color w:val="2B2B2B"/>
          <w:sz w:val="24"/>
          <w:szCs w:val="24"/>
          <w:shd w:val="clear" w:color="auto" w:fill="FFFFFF"/>
        </w:rPr>
        <w:t xml:space="preserve">This is </w:t>
      </w:r>
      <w:r w:rsidR="00DC7AAF">
        <w:rPr>
          <w:rFonts w:ascii="Segoe UI" w:hAnsi="Segoe UI" w:cs="Segoe UI"/>
          <w:color w:val="2B2B2B"/>
          <w:sz w:val="24"/>
          <w:szCs w:val="24"/>
          <w:shd w:val="clear" w:color="auto" w:fill="FFFFFF"/>
        </w:rPr>
        <w:t>a corner lot with an attached garage</w:t>
      </w:r>
      <w:r w:rsidR="00B06E71">
        <w:rPr>
          <w:rFonts w:ascii="Segoe UI" w:hAnsi="Segoe UI" w:cs="Segoe UI"/>
          <w:color w:val="2B2B2B"/>
          <w:sz w:val="24"/>
          <w:szCs w:val="24"/>
          <w:shd w:val="clear" w:color="auto" w:fill="FFFFFF"/>
        </w:rPr>
        <w:t xml:space="preserve"> that is accessed from the alley</w:t>
      </w:r>
      <w:r w:rsidR="003F02AD">
        <w:rPr>
          <w:rFonts w:ascii="Segoe UI" w:hAnsi="Segoe UI" w:cs="Segoe UI"/>
          <w:color w:val="2B2B2B"/>
          <w:sz w:val="24"/>
          <w:szCs w:val="24"/>
          <w:shd w:val="clear" w:color="auto" w:fill="FFFFFF"/>
        </w:rPr>
        <w:t>.  T</w:t>
      </w:r>
      <w:r w:rsidR="00CE7B78">
        <w:rPr>
          <w:rFonts w:ascii="Segoe UI" w:hAnsi="Segoe UI" w:cs="Segoe UI"/>
          <w:color w:val="2B2B2B"/>
          <w:sz w:val="24"/>
          <w:szCs w:val="24"/>
          <w:shd w:val="clear" w:color="auto" w:fill="FFFFFF"/>
        </w:rPr>
        <w:t xml:space="preserve">he driveway </w:t>
      </w:r>
      <w:r w:rsidR="00062F2D">
        <w:rPr>
          <w:rFonts w:ascii="Segoe UI" w:hAnsi="Segoe UI" w:cs="Segoe UI"/>
          <w:color w:val="2B2B2B"/>
          <w:sz w:val="24"/>
          <w:szCs w:val="24"/>
          <w:shd w:val="clear" w:color="auto" w:fill="FFFFFF"/>
        </w:rPr>
        <w:t xml:space="preserve">is centered at the back of the lot and </w:t>
      </w:r>
      <w:r w:rsidR="00CE7B78">
        <w:rPr>
          <w:rFonts w:ascii="Segoe UI" w:hAnsi="Segoe UI" w:cs="Segoe UI"/>
          <w:color w:val="2B2B2B"/>
          <w:sz w:val="24"/>
          <w:szCs w:val="24"/>
          <w:shd w:val="clear" w:color="auto" w:fill="FFFFFF"/>
        </w:rPr>
        <w:t>splits the rear yard</w:t>
      </w:r>
      <w:r w:rsidR="00062F2D">
        <w:rPr>
          <w:rFonts w:ascii="Segoe UI" w:hAnsi="Segoe UI" w:cs="Segoe UI"/>
          <w:color w:val="2B2B2B"/>
          <w:sz w:val="24"/>
          <w:szCs w:val="24"/>
          <w:shd w:val="clear" w:color="auto" w:fill="FFFFFF"/>
        </w:rPr>
        <w:t xml:space="preserve"> space.  </w:t>
      </w:r>
      <w:r w:rsidR="00E07796">
        <w:rPr>
          <w:rFonts w:ascii="Segoe UI" w:hAnsi="Segoe UI" w:cs="Segoe UI"/>
          <w:color w:val="2B2B2B"/>
          <w:sz w:val="24"/>
          <w:szCs w:val="24"/>
          <w:shd w:val="clear" w:color="auto" w:fill="FFFFFF"/>
        </w:rPr>
        <w:t>The living</w:t>
      </w:r>
      <w:r w:rsidR="001C66DD">
        <w:rPr>
          <w:rFonts w:ascii="Segoe UI" w:hAnsi="Segoe UI" w:cs="Segoe UI"/>
          <w:color w:val="2B2B2B"/>
          <w:sz w:val="24"/>
          <w:szCs w:val="24"/>
          <w:shd w:val="clear" w:color="auto" w:fill="FFFFFF"/>
        </w:rPr>
        <w:t xml:space="preserve"> </w:t>
      </w:r>
      <w:r w:rsidR="00E07796">
        <w:rPr>
          <w:rFonts w:ascii="Segoe UI" w:hAnsi="Segoe UI" w:cs="Segoe UI"/>
          <w:color w:val="2B2B2B"/>
          <w:sz w:val="24"/>
          <w:szCs w:val="24"/>
          <w:shd w:val="clear" w:color="auto" w:fill="FFFFFF"/>
        </w:rPr>
        <w:t>space</w:t>
      </w:r>
      <w:r w:rsidR="0061055D">
        <w:rPr>
          <w:rFonts w:ascii="Segoe UI" w:hAnsi="Segoe UI" w:cs="Segoe UI"/>
          <w:color w:val="2B2B2B"/>
          <w:sz w:val="24"/>
          <w:szCs w:val="24"/>
          <w:shd w:val="clear" w:color="auto" w:fill="FFFFFF"/>
        </w:rPr>
        <w:t xml:space="preserve"> </w:t>
      </w:r>
      <w:r w:rsidR="00775225">
        <w:rPr>
          <w:rFonts w:ascii="Segoe UI" w:hAnsi="Segoe UI" w:cs="Segoe UI"/>
          <w:color w:val="2B2B2B"/>
          <w:sz w:val="24"/>
          <w:szCs w:val="24"/>
          <w:shd w:val="clear" w:color="auto" w:fill="FFFFFF"/>
        </w:rPr>
        <w:t xml:space="preserve">portion of the </w:t>
      </w:r>
      <w:r w:rsidR="009926DC">
        <w:rPr>
          <w:rFonts w:ascii="Segoe UI" w:hAnsi="Segoe UI" w:cs="Segoe UI"/>
          <w:color w:val="2B2B2B"/>
          <w:sz w:val="24"/>
          <w:szCs w:val="24"/>
          <w:shd w:val="clear" w:color="auto" w:fill="FFFFFF"/>
        </w:rPr>
        <w:t>house</w:t>
      </w:r>
      <w:r w:rsidR="00775225">
        <w:rPr>
          <w:rFonts w:ascii="Segoe UI" w:hAnsi="Segoe UI" w:cs="Segoe UI"/>
          <w:color w:val="2B2B2B"/>
          <w:sz w:val="24"/>
          <w:szCs w:val="24"/>
          <w:shd w:val="clear" w:color="auto" w:fill="FFFFFF"/>
        </w:rPr>
        <w:t xml:space="preserve"> sits closer to the side street </w:t>
      </w:r>
      <w:r w:rsidR="009926DC">
        <w:rPr>
          <w:rFonts w:ascii="Segoe UI" w:hAnsi="Segoe UI" w:cs="Segoe UI"/>
          <w:color w:val="2B2B2B"/>
          <w:sz w:val="24"/>
          <w:szCs w:val="24"/>
          <w:shd w:val="clear" w:color="auto" w:fill="FFFFFF"/>
        </w:rPr>
        <w:t>(which is S. Cassingham</w:t>
      </w:r>
      <w:r w:rsidR="00A017A2">
        <w:rPr>
          <w:rFonts w:ascii="Segoe UI" w:hAnsi="Segoe UI" w:cs="Segoe UI"/>
          <w:color w:val="2B2B2B"/>
          <w:sz w:val="24"/>
          <w:szCs w:val="24"/>
          <w:shd w:val="clear" w:color="auto" w:fill="FFFFFF"/>
        </w:rPr>
        <w:t xml:space="preserve">) </w:t>
      </w:r>
      <w:r w:rsidR="009926DC">
        <w:rPr>
          <w:rFonts w:ascii="Segoe UI" w:hAnsi="Segoe UI" w:cs="Segoe UI"/>
          <w:color w:val="2B2B2B"/>
          <w:sz w:val="24"/>
          <w:szCs w:val="24"/>
          <w:shd w:val="clear" w:color="auto" w:fill="FFFFFF"/>
        </w:rPr>
        <w:t xml:space="preserve">and </w:t>
      </w:r>
      <w:r w:rsidR="00A017A2">
        <w:rPr>
          <w:rFonts w:ascii="Segoe UI" w:hAnsi="Segoe UI" w:cs="Segoe UI"/>
          <w:color w:val="2B2B2B"/>
          <w:sz w:val="24"/>
          <w:szCs w:val="24"/>
          <w:shd w:val="clear" w:color="auto" w:fill="FFFFFF"/>
        </w:rPr>
        <w:t>creates a</w:t>
      </w:r>
      <w:r w:rsidR="00D70399">
        <w:rPr>
          <w:rFonts w:ascii="Segoe UI" w:hAnsi="Segoe UI" w:cs="Segoe UI"/>
          <w:color w:val="2B2B2B"/>
          <w:sz w:val="24"/>
          <w:szCs w:val="24"/>
          <w:shd w:val="clear" w:color="auto" w:fill="FFFFFF"/>
        </w:rPr>
        <w:t xml:space="preserve">n area on the west side yard </w:t>
      </w:r>
      <w:r w:rsidR="00A67E54">
        <w:rPr>
          <w:rFonts w:ascii="Segoe UI" w:hAnsi="Segoe UI" w:cs="Segoe UI"/>
          <w:color w:val="2B2B2B"/>
          <w:sz w:val="24"/>
          <w:szCs w:val="24"/>
          <w:shd w:val="clear" w:color="auto" w:fill="FFFFFF"/>
        </w:rPr>
        <w:t xml:space="preserve">currently occupied by a </w:t>
      </w:r>
      <w:r w:rsidR="00C66C5A">
        <w:rPr>
          <w:rFonts w:ascii="Segoe UI" w:hAnsi="Segoe UI" w:cs="Segoe UI"/>
          <w:color w:val="2B2B2B"/>
          <w:sz w:val="24"/>
          <w:szCs w:val="24"/>
          <w:shd w:val="clear" w:color="auto" w:fill="FFFFFF"/>
        </w:rPr>
        <w:t>deck (part of which is nonconform</w:t>
      </w:r>
      <w:r w:rsidR="009021B1">
        <w:rPr>
          <w:rFonts w:ascii="Segoe UI" w:hAnsi="Segoe UI" w:cs="Segoe UI"/>
          <w:color w:val="2B2B2B"/>
          <w:sz w:val="24"/>
          <w:szCs w:val="24"/>
          <w:shd w:val="clear" w:color="auto" w:fill="FFFFFF"/>
        </w:rPr>
        <w:t xml:space="preserve">ing, being constructed </w:t>
      </w:r>
      <w:r w:rsidR="003F02AD">
        <w:rPr>
          <w:rFonts w:ascii="Segoe UI" w:hAnsi="Segoe UI" w:cs="Segoe UI"/>
          <w:color w:val="2B2B2B"/>
          <w:sz w:val="24"/>
          <w:szCs w:val="24"/>
          <w:shd w:val="clear" w:color="auto" w:fill="FFFFFF"/>
        </w:rPr>
        <w:t xml:space="preserve">up </w:t>
      </w:r>
      <w:r w:rsidR="009021B1">
        <w:rPr>
          <w:rFonts w:ascii="Segoe UI" w:hAnsi="Segoe UI" w:cs="Segoe UI"/>
          <w:color w:val="2B2B2B"/>
          <w:sz w:val="24"/>
          <w:szCs w:val="24"/>
          <w:shd w:val="clear" w:color="auto" w:fill="FFFFFF"/>
        </w:rPr>
        <w:t>to the west side property line</w:t>
      </w:r>
      <w:r w:rsidR="003F02AD">
        <w:rPr>
          <w:rFonts w:ascii="Segoe UI" w:hAnsi="Segoe UI" w:cs="Segoe UI"/>
          <w:color w:val="2B2B2B"/>
          <w:sz w:val="24"/>
          <w:szCs w:val="24"/>
          <w:shd w:val="clear" w:color="auto" w:fill="FFFFFF"/>
        </w:rPr>
        <w:t>)</w:t>
      </w:r>
      <w:r w:rsidR="009021B1">
        <w:rPr>
          <w:rFonts w:ascii="Segoe UI" w:hAnsi="Segoe UI" w:cs="Segoe UI"/>
          <w:color w:val="2B2B2B"/>
          <w:sz w:val="24"/>
          <w:szCs w:val="24"/>
          <w:shd w:val="clear" w:color="auto" w:fill="FFFFFF"/>
        </w:rPr>
        <w:t xml:space="preserve">.  The applicant is </w:t>
      </w:r>
      <w:r w:rsidR="00DD7047">
        <w:rPr>
          <w:rFonts w:ascii="Segoe UI" w:hAnsi="Segoe UI" w:cs="Segoe UI"/>
          <w:color w:val="2B2B2B"/>
          <w:sz w:val="24"/>
          <w:szCs w:val="24"/>
          <w:shd w:val="clear" w:color="auto" w:fill="FFFFFF"/>
        </w:rPr>
        <w:lastRenderedPageBreak/>
        <w:t>proposing to remove</w:t>
      </w:r>
      <w:r w:rsidR="009B08E4">
        <w:rPr>
          <w:rFonts w:ascii="Segoe UI" w:hAnsi="Segoe UI" w:cs="Segoe UI"/>
          <w:color w:val="2B2B2B"/>
          <w:sz w:val="24"/>
          <w:szCs w:val="24"/>
          <w:shd w:val="clear" w:color="auto" w:fill="FFFFFF"/>
        </w:rPr>
        <w:t xml:space="preserve"> the existing decks and construct a brick patio </w:t>
      </w:r>
      <w:r w:rsidR="00A47C56">
        <w:rPr>
          <w:rFonts w:ascii="Segoe UI" w:hAnsi="Segoe UI" w:cs="Segoe UI"/>
          <w:color w:val="2B2B2B"/>
          <w:sz w:val="24"/>
          <w:szCs w:val="24"/>
          <w:shd w:val="clear" w:color="auto" w:fill="FFFFFF"/>
        </w:rPr>
        <w:t xml:space="preserve">and would like to locate the </w:t>
      </w:r>
      <w:r w:rsidR="00DD7047">
        <w:rPr>
          <w:rFonts w:ascii="Segoe UI" w:hAnsi="Segoe UI" w:cs="Segoe UI"/>
          <w:color w:val="2B2B2B"/>
          <w:sz w:val="24"/>
          <w:szCs w:val="24"/>
          <w:shd w:val="clear" w:color="auto" w:fill="FFFFFF"/>
        </w:rPr>
        <w:t>s</w:t>
      </w:r>
      <w:r w:rsidR="000B6C1A">
        <w:rPr>
          <w:rFonts w:ascii="Segoe UI" w:hAnsi="Segoe UI" w:cs="Segoe UI"/>
          <w:color w:val="2B2B2B"/>
          <w:sz w:val="24"/>
          <w:szCs w:val="24"/>
          <w:shd w:val="clear" w:color="auto" w:fill="FFFFFF"/>
        </w:rPr>
        <w:t xml:space="preserve">wim/spa </w:t>
      </w:r>
      <w:r w:rsidR="003F02AD">
        <w:rPr>
          <w:rFonts w:ascii="Segoe UI" w:hAnsi="Segoe UI" w:cs="Segoe UI"/>
          <w:color w:val="2B2B2B"/>
          <w:sz w:val="24"/>
          <w:szCs w:val="24"/>
          <w:shd w:val="clear" w:color="auto" w:fill="FFFFFF"/>
        </w:rPr>
        <w:t xml:space="preserve">in the same area.  </w:t>
      </w:r>
    </w:p>
    <w:p w14:paraId="24181D18" w14:textId="77777777" w:rsidR="00A244FD" w:rsidRDefault="00A244FD" w:rsidP="00A244FD">
      <w:pPr>
        <w:rPr>
          <w:rFonts w:ascii="Segoe UI" w:hAnsi="Segoe UI" w:cs="Segoe UI"/>
          <w:color w:val="2B2B2B"/>
          <w:sz w:val="24"/>
          <w:szCs w:val="24"/>
          <w:shd w:val="clear" w:color="auto" w:fill="FFFFFF"/>
        </w:rPr>
      </w:pPr>
      <w:r w:rsidRPr="00B84831">
        <w:rPr>
          <w:rFonts w:ascii="Segoe UI" w:hAnsi="Segoe UI" w:cs="Segoe UI"/>
          <w:i/>
          <w:iCs/>
          <w:color w:val="2B2B2B"/>
          <w:sz w:val="24"/>
          <w:szCs w:val="24"/>
          <w:u w:val="single"/>
          <w:shd w:val="clear" w:color="auto" w:fill="FFFFFF"/>
        </w:rPr>
        <w:t>Reference of code</w:t>
      </w:r>
      <w:r>
        <w:rPr>
          <w:rFonts w:ascii="Segoe UI" w:hAnsi="Segoe UI" w:cs="Segoe UI"/>
          <w:color w:val="2B2B2B"/>
          <w:sz w:val="24"/>
          <w:szCs w:val="24"/>
          <w:shd w:val="clear" w:color="auto" w:fill="FFFFFF"/>
        </w:rPr>
        <w:t>:</w:t>
      </w:r>
    </w:p>
    <w:p w14:paraId="6CDE31BB" w14:textId="77777777" w:rsidR="00193C45" w:rsidRPr="00193C45" w:rsidRDefault="00193C45" w:rsidP="00193C45">
      <w:pPr>
        <w:shd w:val="clear" w:color="auto" w:fill="FFFFFF"/>
        <w:spacing w:line="240" w:lineRule="auto"/>
        <w:rPr>
          <w:rFonts w:ascii="Arial" w:eastAsia="Times New Roman" w:hAnsi="Arial" w:cs="Arial"/>
          <w:b/>
          <w:bCs/>
          <w:i/>
          <w:iCs/>
          <w:color w:val="000080"/>
          <w:sz w:val="20"/>
          <w:szCs w:val="20"/>
        </w:rPr>
      </w:pPr>
      <w:proofErr w:type="gramStart"/>
      <w:r w:rsidRPr="00193C45">
        <w:rPr>
          <w:rFonts w:ascii="Arial" w:eastAsia="Times New Roman" w:hAnsi="Arial" w:cs="Arial"/>
          <w:b/>
          <w:bCs/>
          <w:i/>
          <w:iCs/>
          <w:color w:val="000080"/>
          <w:sz w:val="20"/>
          <w:szCs w:val="20"/>
        </w:rPr>
        <w:t>1252.15  ACCESSORY</w:t>
      </w:r>
      <w:proofErr w:type="gramEnd"/>
      <w:r w:rsidRPr="00193C45">
        <w:rPr>
          <w:rFonts w:ascii="Arial" w:eastAsia="Times New Roman" w:hAnsi="Arial" w:cs="Arial"/>
          <w:b/>
          <w:bCs/>
          <w:i/>
          <w:iCs/>
          <w:color w:val="000080"/>
          <w:sz w:val="20"/>
          <w:szCs w:val="20"/>
        </w:rPr>
        <w:t xml:space="preserve"> USES AND STRUCTURES.</w:t>
      </w:r>
    </w:p>
    <w:p w14:paraId="2326D0D1" w14:textId="77777777" w:rsidR="00193C45" w:rsidRPr="00193C45" w:rsidRDefault="00193C45" w:rsidP="00193C45">
      <w:pPr>
        <w:shd w:val="clear" w:color="auto" w:fill="FFFFFF"/>
        <w:spacing w:line="240" w:lineRule="auto"/>
        <w:jc w:val="both"/>
        <w:rPr>
          <w:rFonts w:ascii="Arial" w:eastAsia="Times New Roman" w:hAnsi="Arial" w:cs="Arial"/>
          <w:i/>
          <w:iCs/>
          <w:color w:val="212529"/>
          <w:sz w:val="20"/>
          <w:szCs w:val="20"/>
        </w:rPr>
      </w:pPr>
      <w:r w:rsidRPr="00193C45">
        <w:rPr>
          <w:rFonts w:ascii="Arial" w:eastAsia="Times New Roman" w:hAnsi="Arial" w:cs="Arial"/>
          <w:i/>
          <w:iCs/>
          <w:color w:val="212529"/>
          <w:sz w:val="20"/>
          <w:szCs w:val="20"/>
        </w:rPr>
        <w:t>   An accessory use or structure shall be permitted in association with a principal residential structure provided that the following requirements are met:</w:t>
      </w:r>
    </w:p>
    <w:p w14:paraId="23259B66" w14:textId="26170D19" w:rsidR="00193C45" w:rsidRPr="00193C45" w:rsidRDefault="00193C45" w:rsidP="00193C45">
      <w:pPr>
        <w:shd w:val="clear" w:color="auto" w:fill="FFFFFF"/>
        <w:spacing w:line="240" w:lineRule="auto"/>
        <w:ind w:hanging="1440"/>
        <w:jc w:val="both"/>
        <w:rPr>
          <w:rFonts w:ascii="Arial" w:eastAsia="Times New Roman" w:hAnsi="Arial" w:cs="Arial"/>
          <w:i/>
          <w:iCs/>
          <w:color w:val="212529"/>
          <w:sz w:val="20"/>
          <w:szCs w:val="20"/>
        </w:rPr>
      </w:pPr>
      <w:r w:rsidRPr="00193C45">
        <w:rPr>
          <w:rFonts w:ascii="Arial" w:eastAsia="Times New Roman" w:hAnsi="Arial" w:cs="Arial"/>
          <w:i/>
          <w:iCs/>
          <w:color w:val="212529"/>
          <w:sz w:val="20"/>
          <w:szCs w:val="20"/>
        </w:rPr>
        <w:t>   </w:t>
      </w:r>
      <w:r w:rsidR="00211154" w:rsidRPr="00211154">
        <w:rPr>
          <w:rFonts w:ascii="Arial" w:eastAsia="Times New Roman" w:hAnsi="Arial" w:cs="Arial"/>
          <w:i/>
          <w:iCs/>
          <w:color w:val="212529"/>
          <w:sz w:val="20"/>
          <w:szCs w:val="20"/>
        </w:rPr>
        <w:tab/>
      </w:r>
      <w:r w:rsidRPr="00193C45">
        <w:rPr>
          <w:rFonts w:ascii="Arial" w:eastAsia="Times New Roman" w:hAnsi="Arial" w:cs="Arial"/>
          <w:i/>
          <w:iCs/>
          <w:color w:val="212529"/>
          <w:sz w:val="20"/>
          <w:szCs w:val="20"/>
        </w:rPr>
        <w:t>(a)   It shall be no greater than thirty-five percent (35%) of the building footprint of the principal use or structure or 624 square feet, whichever is greater.</w:t>
      </w:r>
    </w:p>
    <w:p w14:paraId="74C757BE" w14:textId="6A3FA12C" w:rsidR="00193C45" w:rsidRPr="00193C45" w:rsidRDefault="00193C45" w:rsidP="00193C45">
      <w:pPr>
        <w:shd w:val="clear" w:color="auto" w:fill="FFFFFF"/>
        <w:spacing w:line="240" w:lineRule="auto"/>
        <w:ind w:hanging="1440"/>
        <w:jc w:val="both"/>
        <w:rPr>
          <w:rFonts w:ascii="Arial" w:eastAsia="Times New Roman" w:hAnsi="Arial" w:cs="Arial"/>
          <w:i/>
          <w:iCs/>
          <w:color w:val="212529"/>
          <w:sz w:val="20"/>
          <w:szCs w:val="20"/>
        </w:rPr>
      </w:pPr>
      <w:r w:rsidRPr="00193C45">
        <w:rPr>
          <w:rFonts w:ascii="Arial" w:eastAsia="Times New Roman" w:hAnsi="Arial" w:cs="Arial"/>
          <w:i/>
          <w:iCs/>
          <w:color w:val="212529"/>
          <w:sz w:val="20"/>
          <w:szCs w:val="20"/>
        </w:rPr>
        <w:t>   </w:t>
      </w:r>
      <w:r w:rsidR="00211154" w:rsidRPr="00211154">
        <w:rPr>
          <w:rFonts w:ascii="Arial" w:eastAsia="Times New Roman" w:hAnsi="Arial" w:cs="Arial"/>
          <w:i/>
          <w:iCs/>
          <w:color w:val="212529"/>
          <w:sz w:val="20"/>
          <w:szCs w:val="20"/>
        </w:rPr>
        <w:tab/>
      </w:r>
      <w:r w:rsidRPr="00193C45">
        <w:rPr>
          <w:rFonts w:ascii="Arial" w:eastAsia="Times New Roman" w:hAnsi="Arial" w:cs="Arial"/>
          <w:i/>
          <w:iCs/>
          <w:color w:val="212529"/>
          <w:sz w:val="20"/>
          <w:szCs w:val="20"/>
        </w:rPr>
        <w:t>(b)   In R-12 zoning district, it shall be 312 square feet per dwelling unit, up to thirty-five percent (35%) or less of the building footprint of the principal use or structure.</w:t>
      </w:r>
    </w:p>
    <w:p w14:paraId="1E7DFD00" w14:textId="77777777" w:rsidR="00193C45" w:rsidRPr="00193C45" w:rsidRDefault="00193C45" w:rsidP="00193C45">
      <w:pPr>
        <w:shd w:val="clear" w:color="auto" w:fill="FFFFFF"/>
        <w:spacing w:line="240" w:lineRule="auto"/>
        <w:jc w:val="both"/>
        <w:rPr>
          <w:rFonts w:ascii="Arial" w:eastAsia="Times New Roman" w:hAnsi="Arial" w:cs="Arial"/>
          <w:i/>
          <w:iCs/>
          <w:color w:val="212529"/>
          <w:sz w:val="20"/>
          <w:szCs w:val="20"/>
        </w:rPr>
      </w:pPr>
      <w:r w:rsidRPr="00193C45">
        <w:rPr>
          <w:rFonts w:ascii="Arial" w:eastAsia="Times New Roman" w:hAnsi="Arial" w:cs="Arial"/>
          <w:i/>
          <w:iCs/>
          <w:color w:val="212529"/>
          <w:sz w:val="20"/>
          <w:szCs w:val="20"/>
        </w:rPr>
        <w:t>   (c)   It shall not contain or be used as a dwelling unit.</w:t>
      </w:r>
    </w:p>
    <w:p w14:paraId="625FAEE8" w14:textId="2E2205A7" w:rsidR="00193C45" w:rsidRPr="00193C45" w:rsidRDefault="00193C45" w:rsidP="00193C45">
      <w:pPr>
        <w:shd w:val="clear" w:color="auto" w:fill="FFFFFF"/>
        <w:spacing w:line="240" w:lineRule="auto"/>
        <w:ind w:hanging="1440"/>
        <w:jc w:val="both"/>
        <w:rPr>
          <w:rFonts w:ascii="Arial" w:eastAsia="Times New Roman" w:hAnsi="Arial" w:cs="Arial"/>
          <w:i/>
          <w:iCs/>
          <w:color w:val="212529"/>
          <w:sz w:val="20"/>
          <w:szCs w:val="20"/>
        </w:rPr>
      </w:pPr>
      <w:r w:rsidRPr="00193C45">
        <w:rPr>
          <w:rFonts w:ascii="Arial" w:eastAsia="Times New Roman" w:hAnsi="Arial" w:cs="Arial"/>
          <w:i/>
          <w:iCs/>
          <w:color w:val="212529"/>
          <w:sz w:val="20"/>
          <w:szCs w:val="20"/>
        </w:rPr>
        <w:t>   </w:t>
      </w:r>
      <w:r w:rsidR="00211154" w:rsidRPr="00211154">
        <w:rPr>
          <w:rFonts w:ascii="Arial" w:eastAsia="Times New Roman" w:hAnsi="Arial" w:cs="Arial"/>
          <w:i/>
          <w:iCs/>
          <w:color w:val="212529"/>
          <w:sz w:val="20"/>
          <w:szCs w:val="20"/>
        </w:rPr>
        <w:tab/>
      </w:r>
      <w:r w:rsidRPr="00193C45">
        <w:rPr>
          <w:rFonts w:ascii="Arial" w:eastAsia="Times New Roman" w:hAnsi="Arial" w:cs="Arial"/>
          <w:i/>
          <w:iCs/>
          <w:color w:val="212529"/>
          <w:sz w:val="20"/>
          <w:szCs w:val="20"/>
        </w:rPr>
        <w:t>(d)   It may contain no more than two of the following elements: a bedroom; a kitchen; or a bathroom, so long as it does not qualify as a dwelling unit as defined in Chapter </w:t>
      </w:r>
      <w:hyperlink r:id="rId4" w:anchor="JD_1230" w:history="1">
        <w:r w:rsidRPr="00193C45">
          <w:rPr>
            <w:rFonts w:ascii="Arial" w:eastAsia="Times New Roman" w:hAnsi="Arial" w:cs="Arial"/>
            <w:i/>
            <w:iCs/>
            <w:color w:val="4275BD"/>
            <w:sz w:val="20"/>
            <w:szCs w:val="20"/>
            <w:u w:val="single"/>
          </w:rPr>
          <w:t>1230</w:t>
        </w:r>
      </w:hyperlink>
      <w:r w:rsidRPr="00193C45">
        <w:rPr>
          <w:rFonts w:ascii="Arial" w:eastAsia="Times New Roman" w:hAnsi="Arial" w:cs="Arial"/>
          <w:i/>
          <w:iCs/>
          <w:color w:val="212529"/>
          <w:sz w:val="20"/>
          <w:szCs w:val="20"/>
        </w:rPr>
        <w:t>.</w:t>
      </w:r>
    </w:p>
    <w:p w14:paraId="0BC5E62E" w14:textId="0309E850" w:rsidR="00193C45" w:rsidRPr="00193C45" w:rsidRDefault="00193C45" w:rsidP="00193C45">
      <w:pPr>
        <w:shd w:val="clear" w:color="auto" w:fill="FFFFFF"/>
        <w:spacing w:line="240" w:lineRule="auto"/>
        <w:ind w:hanging="1440"/>
        <w:jc w:val="both"/>
        <w:rPr>
          <w:rFonts w:ascii="Arial" w:eastAsia="Times New Roman" w:hAnsi="Arial" w:cs="Arial"/>
          <w:i/>
          <w:iCs/>
          <w:color w:val="212529"/>
          <w:sz w:val="20"/>
          <w:szCs w:val="20"/>
        </w:rPr>
      </w:pPr>
      <w:r w:rsidRPr="00193C45">
        <w:rPr>
          <w:rFonts w:ascii="Arial" w:eastAsia="Times New Roman" w:hAnsi="Arial" w:cs="Arial"/>
          <w:i/>
          <w:iCs/>
          <w:color w:val="212529"/>
          <w:sz w:val="20"/>
          <w:szCs w:val="20"/>
        </w:rPr>
        <w:t>   </w:t>
      </w:r>
      <w:r w:rsidR="00211154" w:rsidRPr="00211154">
        <w:rPr>
          <w:rFonts w:ascii="Arial" w:eastAsia="Times New Roman" w:hAnsi="Arial" w:cs="Arial"/>
          <w:i/>
          <w:iCs/>
          <w:color w:val="212529"/>
          <w:sz w:val="20"/>
          <w:szCs w:val="20"/>
        </w:rPr>
        <w:tab/>
      </w:r>
      <w:r w:rsidRPr="00193C45">
        <w:rPr>
          <w:rFonts w:ascii="Arial" w:eastAsia="Times New Roman" w:hAnsi="Arial" w:cs="Arial"/>
          <w:i/>
          <w:iCs/>
          <w:color w:val="212529"/>
          <w:sz w:val="20"/>
          <w:szCs w:val="20"/>
        </w:rPr>
        <w:t>(e)    It shall not exceed one story in height, ridgeline not to exceed 20' without approval from the Board of Zoning and Planning. Such special permit shall be strictly limited to permitting additional height of the accessory structure and shall not be used to apply conditions to restrict its use.</w:t>
      </w:r>
    </w:p>
    <w:p w14:paraId="421C3BC4" w14:textId="77777777" w:rsidR="00193C45" w:rsidRPr="00193C45" w:rsidRDefault="00193C45" w:rsidP="00193C45">
      <w:pPr>
        <w:shd w:val="clear" w:color="auto" w:fill="FFFFFF"/>
        <w:spacing w:line="240" w:lineRule="auto"/>
        <w:jc w:val="both"/>
        <w:rPr>
          <w:rFonts w:ascii="Arial" w:eastAsia="Times New Roman" w:hAnsi="Arial" w:cs="Arial"/>
          <w:i/>
          <w:iCs/>
          <w:color w:val="212529"/>
          <w:sz w:val="20"/>
          <w:szCs w:val="20"/>
        </w:rPr>
      </w:pPr>
      <w:r w:rsidRPr="00193C45">
        <w:rPr>
          <w:rFonts w:ascii="Arial" w:eastAsia="Times New Roman" w:hAnsi="Arial" w:cs="Arial"/>
          <w:i/>
          <w:iCs/>
          <w:color w:val="212529"/>
          <w:sz w:val="20"/>
          <w:szCs w:val="20"/>
        </w:rPr>
        <w:t>   (f)   No story in an accessory structure shall exceed ten feet.</w:t>
      </w:r>
    </w:p>
    <w:p w14:paraId="502DABDD" w14:textId="1CABB9F7" w:rsidR="00193C45" w:rsidRPr="00193C45" w:rsidRDefault="00193C45" w:rsidP="00193C45">
      <w:pPr>
        <w:shd w:val="clear" w:color="auto" w:fill="FFFFFF"/>
        <w:spacing w:line="240" w:lineRule="auto"/>
        <w:ind w:hanging="1440"/>
        <w:jc w:val="both"/>
        <w:rPr>
          <w:rFonts w:ascii="Arial" w:eastAsia="Times New Roman" w:hAnsi="Arial" w:cs="Arial"/>
          <w:i/>
          <w:iCs/>
          <w:color w:val="212529"/>
          <w:sz w:val="20"/>
          <w:szCs w:val="20"/>
          <w:u w:val="single"/>
        </w:rPr>
      </w:pPr>
      <w:r w:rsidRPr="00193C45">
        <w:rPr>
          <w:rFonts w:ascii="Arial" w:eastAsia="Times New Roman" w:hAnsi="Arial" w:cs="Arial"/>
          <w:i/>
          <w:iCs/>
          <w:color w:val="212529"/>
          <w:sz w:val="20"/>
          <w:szCs w:val="20"/>
        </w:rPr>
        <w:t>   </w:t>
      </w:r>
      <w:r w:rsidR="00211154" w:rsidRPr="00211154">
        <w:rPr>
          <w:rFonts w:ascii="Arial" w:eastAsia="Times New Roman" w:hAnsi="Arial" w:cs="Arial"/>
          <w:i/>
          <w:iCs/>
          <w:color w:val="212529"/>
          <w:sz w:val="20"/>
          <w:szCs w:val="20"/>
        </w:rPr>
        <w:tab/>
      </w:r>
      <w:r w:rsidRPr="00193C45">
        <w:rPr>
          <w:rFonts w:ascii="Arial" w:eastAsia="Times New Roman" w:hAnsi="Arial" w:cs="Arial"/>
          <w:i/>
          <w:iCs/>
          <w:color w:val="212529"/>
          <w:sz w:val="20"/>
          <w:szCs w:val="20"/>
          <w:u w:val="single"/>
        </w:rPr>
        <w:t>(g)   Accessory structures and uses shall be permitted only in the rear yard and shall be at least three feet from all property and right-of-way lines, provided that ample yard space is left open for the entrance and use of fire protection equipment. Detached garages shall not be located less than ten feet from a principal structure.</w:t>
      </w:r>
    </w:p>
    <w:p w14:paraId="03271914" w14:textId="6DF2F4F1" w:rsidR="00193C45" w:rsidRPr="00193C45" w:rsidRDefault="00193C45" w:rsidP="00193C45">
      <w:pPr>
        <w:shd w:val="clear" w:color="auto" w:fill="FFFFFF"/>
        <w:spacing w:line="240" w:lineRule="auto"/>
        <w:ind w:hanging="1440"/>
        <w:jc w:val="both"/>
        <w:rPr>
          <w:rFonts w:ascii="Arial" w:eastAsia="Times New Roman" w:hAnsi="Arial" w:cs="Arial"/>
          <w:i/>
          <w:iCs/>
          <w:color w:val="212529"/>
          <w:sz w:val="20"/>
          <w:szCs w:val="20"/>
        </w:rPr>
      </w:pPr>
      <w:r w:rsidRPr="00193C45">
        <w:rPr>
          <w:rFonts w:ascii="Arial" w:eastAsia="Times New Roman" w:hAnsi="Arial" w:cs="Arial"/>
          <w:i/>
          <w:iCs/>
          <w:color w:val="212529"/>
          <w:sz w:val="20"/>
          <w:szCs w:val="20"/>
        </w:rPr>
        <w:t>   </w:t>
      </w:r>
      <w:r w:rsidR="00211154" w:rsidRPr="00211154">
        <w:rPr>
          <w:rFonts w:ascii="Arial" w:eastAsia="Times New Roman" w:hAnsi="Arial" w:cs="Arial"/>
          <w:i/>
          <w:iCs/>
          <w:color w:val="212529"/>
          <w:sz w:val="20"/>
          <w:szCs w:val="20"/>
        </w:rPr>
        <w:tab/>
      </w:r>
      <w:r w:rsidRPr="00193C45">
        <w:rPr>
          <w:rFonts w:ascii="Arial" w:eastAsia="Times New Roman" w:hAnsi="Arial" w:cs="Arial"/>
          <w:i/>
          <w:iCs/>
          <w:color w:val="212529"/>
          <w:sz w:val="20"/>
          <w:szCs w:val="20"/>
        </w:rPr>
        <w:t>(h)    For corner lots in residential districts, accessory uses and structures shall be located a minimum of five feet farther back from the side street than the principal structure is allowed. </w:t>
      </w:r>
      <w:r w:rsidRPr="00193C45">
        <w:rPr>
          <w:rFonts w:ascii="Arial" w:eastAsia="Times New Roman" w:hAnsi="Arial" w:cs="Arial"/>
          <w:i/>
          <w:iCs/>
          <w:color w:val="212529"/>
          <w:sz w:val="20"/>
          <w:szCs w:val="20"/>
        </w:rPr>
        <w:br/>
        <w:t>(Ord. 29-16.  Passed 11-15-16.)</w:t>
      </w:r>
    </w:p>
    <w:p w14:paraId="6A38055E" w14:textId="77777777" w:rsidR="00211154" w:rsidRPr="00211154" w:rsidRDefault="003F02AD" w:rsidP="00211154">
      <w:pPr>
        <w:shd w:val="clear" w:color="auto" w:fill="FFFFFF"/>
        <w:rPr>
          <w:rFonts w:ascii="Arial" w:eastAsia="Times New Roman" w:hAnsi="Arial" w:cs="Arial"/>
          <w:b/>
          <w:bCs/>
          <w:i/>
          <w:iCs/>
          <w:color w:val="000080"/>
          <w:sz w:val="20"/>
          <w:szCs w:val="20"/>
        </w:rPr>
      </w:pPr>
      <w:r w:rsidRPr="00211154">
        <w:rPr>
          <w:rFonts w:ascii="Segoe UI" w:hAnsi="Segoe UI" w:cs="Segoe UI"/>
          <w:i/>
          <w:iCs/>
          <w:color w:val="2B2B2B"/>
          <w:sz w:val="20"/>
          <w:szCs w:val="20"/>
          <w:shd w:val="clear" w:color="auto" w:fill="FFFFFF"/>
        </w:rPr>
        <w:t xml:space="preserve">  </w:t>
      </w:r>
      <w:proofErr w:type="gramStart"/>
      <w:r w:rsidR="00211154" w:rsidRPr="00211154">
        <w:rPr>
          <w:rFonts w:ascii="Arial" w:eastAsia="Times New Roman" w:hAnsi="Arial" w:cs="Arial"/>
          <w:b/>
          <w:bCs/>
          <w:i/>
          <w:iCs/>
          <w:color w:val="000080"/>
          <w:sz w:val="20"/>
          <w:szCs w:val="20"/>
        </w:rPr>
        <w:t>1464.04  FENCES</w:t>
      </w:r>
      <w:proofErr w:type="gramEnd"/>
      <w:r w:rsidR="00211154" w:rsidRPr="00211154">
        <w:rPr>
          <w:rFonts w:ascii="Arial" w:eastAsia="Times New Roman" w:hAnsi="Arial" w:cs="Arial"/>
          <w:b/>
          <w:bCs/>
          <w:i/>
          <w:iCs/>
          <w:color w:val="000080"/>
          <w:sz w:val="20"/>
          <w:szCs w:val="20"/>
        </w:rPr>
        <w:t>, GATES AND DOORS.</w:t>
      </w:r>
    </w:p>
    <w:p w14:paraId="0232C4D0" w14:textId="77777777" w:rsidR="00211154" w:rsidRPr="00211154" w:rsidRDefault="00211154" w:rsidP="00211154">
      <w:pPr>
        <w:shd w:val="clear" w:color="auto" w:fill="FFFFFF"/>
        <w:spacing w:line="240" w:lineRule="auto"/>
        <w:rPr>
          <w:rFonts w:ascii="Arial" w:eastAsia="Times New Roman" w:hAnsi="Arial" w:cs="Arial"/>
          <w:i/>
          <w:iCs/>
          <w:color w:val="212529"/>
          <w:sz w:val="20"/>
          <w:szCs w:val="20"/>
        </w:rPr>
      </w:pPr>
      <w:r w:rsidRPr="00211154">
        <w:rPr>
          <w:rFonts w:ascii="Arial" w:eastAsia="Times New Roman" w:hAnsi="Arial" w:cs="Arial"/>
          <w:i/>
          <w:iCs/>
          <w:color w:val="212529"/>
          <w:sz w:val="20"/>
          <w:szCs w:val="20"/>
        </w:rPr>
        <w:t>   No permit shall be issued as required in Section </w:t>
      </w:r>
      <w:hyperlink r:id="rId5" w:anchor="JD_1464.01" w:history="1">
        <w:r w:rsidRPr="00211154">
          <w:rPr>
            <w:rFonts w:ascii="Arial" w:eastAsia="Times New Roman" w:hAnsi="Arial" w:cs="Arial"/>
            <w:i/>
            <w:iCs/>
            <w:color w:val="4275BD"/>
            <w:sz w:val="20"/>
            <w:szCs w:val="20"/>
            <w:u w:val="single"/>
          </w:rPr>
          <w:t>1464.01</w:t>
        </w:r>
      </w:hyperlink>
      <w:r w:rsidRPr="00211154">
        <w:rPr>
          <w:rFonts w:ascii="Arial" w:eastAsia="Times New Roman" w:hAnsi="Arial" w:cs="Arial"/>
          <w:i/>
          <w:iCs/>
          <w:color w:val="212529"/>
          <w:sz w:val="20"/>
          <w:szCs w:val="20"/>
        </w:rPr>
        <w:t xml:space="preserve"> unless the pool, or the yard in which it is located, is completely surrounded </w:t>
      </w:r>
      <w:r w:rsidRPr="00211154">
        <w:rPr>
          <w:rFonts w:ascii="Arial" w:eastAsia="Times New Roman" w:hAnsi="Arial" w:cs="Arial"/>
          <w:i/>
          <w:iCs/>
          <w:color w:val="212529"/>
          <w:sz w:val="20"/>
          <w:szCs w:val="20"/>
          <w:u w:val="single"/>
        </w:rPr>
        <w:t>by a fence not less than four feet</w:t>
      </w:r>
      <w:r w:rsidRPr="00211154">
        <w:rPr>
          <w:rFonts w:ascii="Arial" w:eastAsia="Times New Roman" w:hAnsi="Arial" w:cs="Arial"/>
          <w:i/>
          <w:iCs/>
          <w:color w:val="212529"/>
          <w:sz w:val="20"/>
          <w:szCs w:val="20"/>
        </w:rPr>
        <w:t xml:space="preserve"> or more than six fee</w:t>
      </w:r>
    </w:p>
    <w:p w14:paraId="4CD0E39D" w14:textId="6ACA1398" w:rsidR="00C25C19" w:rsidRPr="0038577C" w:rsidRDefault="00DE4861">
      <w:pPr>
        <w:rPr>
          <w:rFonts w:ascii="Segoe UI" w:hAnsi="Segoe UI" w:cs="Segoe UI"/>
          <w:b/>
          <w:bCs/>
          <w:color w:val="2B2B2B"/>
          <w:sz w:val="24"/>
          <w:szCs w:val="24"/>
          <w:shd w:val="clear" w:color="auto" w:fill="FFFFFF"/>
        </w:rPr>
      </w:pPr>
      <w:r>
        <w:rPr>
          <w:rFonts w:ascii="Segoe UI" w:hAnsi="Segoe UI" w:cs="Segoe UI"/>
          <w:color w:val="2B2B2B"/>
          <w:sz w:val="24"/>
          <w:szCs w:val="24"/>
          <w:shd w:val="clear" w:color="auto" w:fill="FFFFFF"/>
        </w:rPr>
        <w:t xml:space="preserve"> </w:t>
      </w:r>
      <w:r w:rsidR="00856D80" w:rsidRPr="0038577C">
        <w:rPr>
          <w:rFonts w:ascii="Segoe UI" w:hAnsi="Segoe UI" w:cs="Segoe UI"/>
          <w:b/>
          <w:bCs/>
          <w:color w:val="2B2B2B"/>
          <w:sz w:val="24"/>
          <w:szCs w:val="24"/>
          <w:shd w:val="clear" w:color="auto" w:fill="FFFFFF"/>
        </w:rPr>
        <w:t>STAFF RECOMMENDATION</w:t>
      </w:r>
    </w:p>
    <w:p w14:paraId="655E8C67" w14:textId="3151FAD1" w:rsidR="006045A4" w:rsidRDefault="003E605B">
      <w:pPr>
        <w:rPr>
          <w:rFonts w:ascii="Segoe UI" w:hAnsi="Segoe UI" w:cs="Segoe UI"/>
          <w:b/>
          <w:bCs/>
          <w:color w:val="2B2B2B"/>
          <w:sz w:val="24"/>
          <w:szCs w:val="24"/>
          <w:shd w:val="clear" w:color="auto" w:fill="FFFFFF"/>
        </w:rPr>
      </w:pPr>
      <w:r w:rsidRPr="0038577C">
        <w:rPr>
          <w:rFonts w:ascii="Segoe UI" w:hAnsi="Segoe UI" w:cs="Segoe UI"/>
          <w:b/>
          <w:bCs/>
          <w:color w:val="2B2B2B"/>
          <w:sz w:val="24"/>
          <w:szCs w:val="24"/>
          <w:shd w:val="clear" w:color="auto" w:fill="FFFFFF"/>
        </w:rPr>
        <w:t>If the Board finds it appropriate to</w:t>
      </w:r>
      <w:r w:rsidR="00BE48E9" w:rsidRPr="0038577C">
        <w:rPr>
          <w:rFonts w:ascii="Segoe UI" w:hAnsi="Segoe UI" w:cs="Segoe UI"/>
          <w:b/>
          <w:bCs/>
          <w:color w:val="2B2B2B"/>
          <w:sz w:val="24"/>
          <w:szCs w:val="24"/>
          <w:shd w:val="clear" w:color="auto" w:fill="FFFFFF"/>
        </w:rPr>
        <w:t xml:space="preserve"> grant a variance to Bexley Code Section </w:t>
      </w:r>
      <w:r w:rsidR="00341A17" w:rsidRPr="0038577C">
        <w:rPr>
          <w:rFonts w:ascii="Segoe UI" w:hAnsi="Segoe UI" w:cs="Segoe UI"/>
          <w:b/>
          <w:bCs/>
          <w:color w:val="2B2B2B"/>
          <w:sz w:val="24"/>
          <w:szCs w:val="24"/>
          <w:shd w:val="clear" w:color="auto" w:fill="FFFFFF"/>
        </w:rPr>
        <w:t>1252.15(g)</w:t>
      </w:r>
      <w:r w:rsidRPr="0038577C">
        <w:rPr>
          <w:rFonts w:ascii="Segoe UI" w:hAnsi="Segoe UI" w:cs="Segoe UI"/>
          <w:b/>
          <w:bCs/>
          <w:color w:val="2B2B2B"/>
          <w:sz w:val="24"/>
          <w:szCs w:val="24"/>
          <w:shd w:val="clear" w:color="auto" w:fill="FFFFFF"/>
        </w:rPr>
        <w:t xml:space="preserve"> </w:t>
      </w:r>
      <w:r w:rsidR="00285293" w:rsidRPr="0038577C">
        <w:rPr>
          <w:rFonts w:ascii="Segoe UI" w:hAnsi="Segoe UI" w:cs="Segoe UI"/>
          <w:b/>
          <w:bCs/>
          <w:color w:val="2B2B2B"/>
          <w:sz w:val="24"/>
          <w:szCs w:val="24"/>
          <w:shd w:val="clear" w:color="auto" w:fill="FFFFFF"/>
        </w:rPr>
        <w:t xml:space="preserve">to </w:t>
      </w:r>
      <w:r w:rsidRPr="0038577C">
        <w:rPr>
          <w:rFonts w:ascii="Segoe UI" w:hAnsi="Segoe UI" w:cs="Segoe UI"/>
          <w:b/>
          <w:bCs/>
          <w:color w:val="2B2B2B"/>
          <w:sz w:val="24"/>
          <w:szCs w:val="24"/>
          <w:shd w:val="clear" w:color="auto" w:fill="FFFFFF"/>
        </w:rPr>
        <w:t xml:space="preserve">allow </w:t>
      </w:r>
      <w:r w:rsidR="00E879CF" w:rsidRPr="0038577C">
        <w:rPr>
          <w:rFonts w:ascii="Segoe UI" w:hAnsi="Segoe UI" w:cs="Segoe UI"/>
          <w:b/>
          <w:bCs/>
          <w:color w:val="2B2B2B"/>
          <w:sz w:val="24"/>
          <w:szCs w:val="24"/>
          <w:shd w:val="clear" w:color="auto" w:fill="FFFFFF"/>
        </w:rPr>
        <w:t>the swim spa in the west side yard</w:t>
      </w:r>
      <w:r w:rsidR="00F35349" w:rsidRPr="0038577C">
        <w:rPr>
          <w:rFonts w:ascii="Segoe UI" w:hAnsi="Segoe UI" w:cs="Segoe UI"/>
          <w:b/>
          <w:bCs/>
          <w:color w:val="2B2B2B"/>
          <w:sz w:val="24"/>
          <w:szCs w:val="24"/>
          <w:shd w:val="clear" w:color="auto" w:fill="FFFFFF"/>
        </w:rPr>
        <w:t xml:space="preserve">, Staff finds that </w:t>
      </w:r>
      <w:r w:rsidR="00E553B1" w:rsidRPr="0038577C">
        <w:rPr>
          <w:rFonts w:ascii="Segoe UI" w:hAnsi="Segoe UI" w:cs="Segoe UI"/>
          <w:b/>
          <w:bCs/>
          <w:color w:val="2B2B2B"/>
          <w:sz w:val="24"/>
          <w:szCs w:val="24"/>
          <w:shd w:val="clear" w:color="auto" w:fill="FFFFFF"/>
        </w:rPr>
        <w:t xml:space="preserve">the location allows the swim/spa </w:t>
      </w:r>
      <w:r w:rsidR="00285293" w:rsidRPr="0038577C">
        <w:rPr>
          <w:rFonts w:ascii="Segoe UI" w:hAnsi="Segoe UI" w:cs="Segoe UI"/>
          <w:b/>
          <w:bCs/>
          <w:color w:val="2B2B2B"/>
          <w:sz w:val="24"/>
          <w:szCs w:val="24"/>
          <w:shd w:val="clear" w:color="auto" w:fill="FFFFFF"/>
        </w:rPr>
        <w:t>to</w:t>
      </w:r>
      <w:r w:rsidR="00E553B1" w:rsidRPr="0038577C">
        <w:rPr>
          <w:rFonts w:ascii="Segoe UI" w:hAnsi="Segoe UI" w:cs="Segoe UI"/>
          <w:b/>
          <w:bCs/>
          <w:color w:val="2B2B2B"/>
          <w:sz w:val="24"/>
          <w:szCs w:val="24"/>
          <w:shd w:val="clear" w:color="auto" w:fill="FFFFFF"/>
        </w:rPr>
        <w:t xml:space="preserve"> meet the </w:t>
      </w:r>
      <w:r w:rsidR="008D04FC" w:rsidRPr="0038577C">
        <w:rPr>
          <w:rFonts w:ascii="Segoe UI" w:hAnsi="Segoe UI" w:cs="Segoe UI"/>
          <w:b/>
          <w:bCs/>
          <w:color w:val="2B2B2B"/>
          <w:sz w:val="24"/>
          <w:szCs w:val="24"/>
          <w:shd w:val="clear" w:color="auto" w:fill="FFFFFF"/>
        </w:rPr>
        <w:t>8’ setback</w:t>
      </w:r>
      <w:r w:rsidR="00285293" w:rsidRPr="0038577C">
        <w:rPr>
          <w:rFonts w:ascii="Segoe UI" w:hAnsi="Segoe UI" w:cs="Segoe UI"/>
          <w:b/>
          <w:bCs/>
          <w:color w:val="2B2B2B"/>
          <w:sz w:val="24"/>
          <w:szCs w:val="24"/>
          <w:shd w:val="clear" w:color="auto" w:fill="FFFFFF"/>
        </w:rPr>
        <w:t xml:space="preserve"> required</w:t>
      </w:r>
      <w:r w:rsidR="008D04FC" w:rsidRPr="0038577C">
        <w:rPr>
          <w:rFonts w:ascii="Segoe UI" w:hAnsi="Segoe UI" w:cs="Segoe UI"/>
          <w:b/>
          <w:bCs/>
          <w:color w:val="2B2B2B"/>
          <w:sz w:val="24"/>
          <w:szCs w:val="24"/>
          <w:shd w:val="clear" w:color="auto" w:fill="FFFFFF"/>
        </w:rPr>
        <w:t xml:space="preserve"> from the property line</w:t>
      </w:r>
      <w:r w:rsidR="008E5E53" w:rsidRPr="0038577C">
        <w:rPr>
          <w:rFonts w:ascii="Segoe UI" w:hAnsi="Segoe UI" w:cs="Segoe UI"/>
          <w:b/>
          <w:bCs/>
          <w:color w:val="2B2B2B"/>
          <w:sz w:val="24"/>
          <w:szCs w:val="24"/>
          <w:shd w:val="clear" w:color="auto" w:fill="FFFFFF"/>
        </w:rPr>
        <w:t>.  T</w:t>
      </w:r>
      <w:r w:rsidR="00064E0E" w:rsidRPr="0038577C">
        <w:rPr>
          <w:rFonts w:ascii="Segoe UI" w:hAnsi="Segoe UI" w:cs="Segoe UI"/>
          <w:b/>
          <w:bCs/>
          <w:color w:val="2B2B2B"/>
          <w:sz w:val="24"/>
          <w:szCs w:val="24"/>
          <w:shd w:val="clear" w:color="auto" w:fill="FFFFFF"/>
        </w:rPr>
        <w:t xml:space="preserve">he proposed </w:t>
      </w:r>
      <w:r w:rsidR="00546031" w:rsidRPr="0038577C">
        <w:rPr>
          <w:rFonts w:ascii="Segoe UI" w:hAnsi="Segoe UI" w:cs="Segoe UI"/>
          <w:b/>
          <w:bCs/>
          <w:color w:val="2B2B2B"/>
          <w:sz w:val="24"/>
          <w:szCs w:val="24"/>
          <w:shd w:val="clear" w:color="auto" w:fill="FFFFFF"/>
        </w:rPr>
        <w:t>patio will</w:t>
      </w:r>
      <w:r w:rsidR="008D04FC" w:rsidRPr="0038577C">
        <w:rPr>
          <w:rFonts w:ascii="Segoe UI" w:hAnsi="Segoe UI" w:cs="Segoe UI"/>
          <w:b/>
          <w:bCs/>
          <w:color w:val="2B2B2B"/>
          <w:sz w:val="24"/>
          <w:szCs w:val="24"/>
          <w:shd w:val="clear" w:color="auto" w:fill="FFFFFF"/>
        </w:rPr>
        <w:t xml:space="preserve"> eliminate </w:t>
      </w:r>
      <w:r w:rsidR="00064E0E" w:rsidRPr="0038577C">
        <w:rPr>
          <w:rFonts w:ascii="Segoe UI" w:hAnsi="Segoe UI" w:cs="Segoe UI"/>
          <w:b/>
          <w:bCs/>
          <w:color w:val="2B2B2B"/>
          <w:sz w:val="24"/>
          <w:szCs w:val="24"/>
          <w:shd w:val="clear" w:color="auto" w:fill="FFFFFF"/>
        </w:rPr>
        <w:t>the</w:t>
      </w:r>
      <w:r w:rsidR="00546031" w:rsidRPr="0038577C">
        <w:rPr>
          <w:rFonts w:ascii="Segoe UI" w:hAnsi="Segoe UI" w:cs="Segoe UI"/>
          <w:b/>
          <w:bCs/>
          <w:color w:val="2B2B2B"/>
          <w:sz w:val="24"/>
          <w:szCs w:val="24"/>
          <w:shd w:val="clear" w:color="auto" w:fill="FFFFFF"/>
        </w:rPr>
        <w:t xml:space="preserve"> existing non-conforming deck</w:t>
      </w:r>
      <w:r w:rsidR="006A483F" w:rsidRPr="0038577C">
        <w:rPr>
          <w:rFonts w:ascii="Segoe UI" w:hAnsi="Segoe UI" w:cs="Segoe UI"/>
          <w:b/>
          <w:bCs/>
          <w:color w:val="2B2B2B"/>
          <w:sz w:val="24"/>
          <w:szCs w:val="24"/>
          <w:shd w:val="clear" w:color="auto" w:fill="FFFFFF"/>
        </w:rPr>
        <w:t xml:space="preserve">.  The existing 3’ high white picket fence </w:t>
      </w:r>
      <w:r w:rsidR="004B10E9" w:rsidRPr="0038577C">
        <w:rPr>
          <w:rFonts w:ascii="Segoe UI" w:hAnsi="Segoe UI" w:cs="Segoe UI"/>
          <w:b/>
          <w:bCs/>
          <w:color w:val="2B2B2B"/>
          <w:sz w:val="24"/>
          <w:szCs w:val="24"/>
          <w:shd w:val="clear" w:color="auto" w:fill="FFFFFF"/>
        </w:rPr>
        <w:t xml:space="preserve">does not meet the minimum </w:t>
      </w:r>
      <w:r w:rsidR="0004696A" w:rsidRPr="0038577C">
        <w:rPr>
          <w:rFonts w:ascii="Segoe UI" w:hAnsi="Segoe UI" w:cs="Segoe UI"/>
          <w:b/>
          <w:bCs/>
          <w:color w:val="2B2B2B"/>
          <w:sz w:val="24"/>
          <w:szCs w:val="24"/>
          <w:shd w:val="clear" w:color="auto" w:fill="FFFFFF"/>
        </w:rPr>
        <w:t xml:space="preserve">4’ high fence required for a pool /spa and </w:t>
      </w:r>
      <w:r w:rsidR="006A483F" w:rsidRPr="0038577C">
        <w:rPr>
          <w:rFonts w:ascii="Segoe UI" w:hAnsi="Segoe UI" w:cs="Segoe UI"/>
          <w:b/>
          <w:bCs/>
          <w:color w:val="2B2B2B"/>
          <w:sz w:val="24"/>
          <w:szCs w:val="24"/>
          <w:shd w:val="clear" w:color="auto" w:fill="FFFFFF"/>
        </w:rPr>
        <w:t xml:space="preserve">would be </w:t>
      </w:r>
      <w:r w:rsidR="00AF39E1" w:rsidRPr="0038577C">
        <w:rPr>
          <w:rFonts w:ascii="Segoe UI" w:hAnsi="Segoe UI" w:cs="Segoe UI"/>
          <w:b/>
          <w:bCs/>
          <w:color w:val="2B2B2B"/>
          <w:sz w:val="24"/>
          <w:szCs w:val="24"/>
          <w:shd w:val="clear" w:color="auto" w:fill="FFFFFF"/>
        </w:rPr>
        <w:t xml:space="preserve">replaced with a </w:t>
      </w:r>
      <w:r w:rsidR="007B0A32" w:rsidRPr="0038577C">
        <w:rPr>
          <w:rFonts w:ascii="Segoe UI" w:hAnsi="Segoe UI" w:cs="Segoe UI"/>
          <w:b/>
          <w:bCs/>
          <w:color w:val="2B2B2B"/>
          <w:sz w:val="24"/>
          <w:szCs w:val="24"/>
          <w:shd w:val="clear" w:color="auto" w:fill="FFFFFF"/>
        </w:rPr>
        <w:t xml:space="preserve">wrought iron </w:t>
      </w:r>
      <w:r w:rsidR="00AF39E1" w:rsidRPr="0038577C">
        <w:rPr>
          <w:rFonts w:ascii="Segoe UI" w:hAnsi="Segoe UI" w:cs="Segoe UI"/>
          <w:b/>
          <w:bCs/>
          <w:color w:val="2B2B2B"/>
          <w:sz w:val="24"/>
          <w:szCs w:val="24"/>
          <w:shd w:val="clear" w:color="auto" w:fill="FFFFFF"/>
        </w:rPr>
        <w:t xml:space="preserve">fence that </w:t>
      </w:r>
      <w:r w:rsidR="00DC10DB" w:rsidRPr="0038577C">
        <w:rPr>
          <w:rFonts w:ascii="Segoe UI" w:hAnsi="Segoe UI" w:cs="Segoe UI"/>
          <w:b/>
          <w:bCs/>
          <w:color w:val="2B2B2B"/>
          <w:sz w:val="24"/>
          <w:szCs w:val="24"/>
          <w:shd w:val="clear" w:color="auto" w:fill="FFFFFF"/>
        </w:rPr>
        <w:t>meets code</w:t>
      </w:r>
      <w:r w:rsidR="00B216C2" w:rsidRPr="0038577C">
        <w:rPr>
          <w:rFonts w:ascii="Segoe UI" w:hAnsi="Segoe UI" w:cs="Segoe UI"/>
          <w:b/>
          <w:bCs/>
          <w:color w:val="2B2B2B"/>
          <w:sz w:val="24"/>
          <w:szCs w:val="24"/>
          <w:shd w:val="clear" w:color="auto" w:fill="FFFFFF"/>
        </w:rPr>
        <w:t xml:space="preserve">, </w:t>
      </w:r>
      <w:r w:rsidR="007B0A32" w:rsidRPr="0038577C">
        <w:rPr>
          <w:rFonts w:ascii="Segoe UI" w:hAnsi="Segoe UI" w:cs="Segoe UI"/>
          <w:b/>
          <w:bCs/>
          <w:color w:val="2B2B2B"/>
          <w:sz w:val="24"/>
          <w:szCs w:val="24"/>
          <w:shd w:val="clear" w:color="auto" w:fill="FFFFFF"/>
        </w:rPr>
        <w:t xml:space="preserve">and </w:t>
      </w:r>
      <w:r w:rsidR="004B10E9" w:rsidRPr="0038577C">
        <w:rPr>
          <w:rFonts w:ascii="Segoe UI" w:hAnsi="Segoe UI" w:cs="Segoe UI"/>
          <w:b/>
          <w:bCs/>
          <w:color w:val="2B2B2B"/>
          <w:sz w:val="24"/>
          <w:szCs w:val="24"/>
          <w:shd w:val="clear" w:color="auto" w:fill="FFFFFF"/>
        </w:rPr>
        <w:t>new landscaping</w:t>
      </w:r>
      <w:r w:rsidR="00FD7993" w:rsidRPr="0038577C">
        <w:rPr>
          <w:rFonts w:ascii="Segoe UI" w:hAnsi="Segoe UI" w:cs="Segoe UI"/>
          <w:b/>
          <w:bCs/>
          <w:color w:val="2B2B2B"/>
          <w:sz w:val="24"/>
          <w:szCs w:val="24"/>
          <w:shd w:val="clear" w:color="auto" w:fill="FFFFFF"/>
        </w:rPr>
        <w:t xml:space="preserve"> to </w:t>
      </w:r>
      <w:r w:rsidR="000A2A59" w:rsidRPr="0038577C">
        <w:rPr>
          <w:rFonts w:ascii="Segoe UI" w:hAnsi="Segoe UI" w:cs="Segoe UI"/>
          <w:b/>
          <w:bCs/>
          <w:color w:val="2B2B2B"/>
          <w:sz w:val="24"/>
          <w:szCs w:val="24"/>
          <w:shd w:val="clear" w:color="auto" w:fill="FFFFFF"/>
        </w:rPr>
        <w:t xml:space="preserve">screen and </w:t>
      </w:r>
      <w:r w:rsidR="00FD7993" w:rsidRPr="0038577C">
        <w:rPr>
          <w:rFonts w:ascii="Segoe UI" w:hAnsi="Segoe UI" w:cs="Segoe UI"/>
          <w:b/>
          <w:bCs/>
          <w:color w:val="2B2B2B"/>
          <w:sz w:val="24"/>
          <w:szCs w:val="24"/>
          <w:shd w:val="clear" w:color="auto" w:fill="FFFFFF"/>
        </w:rPr>
        <w:t xml:space="preserve">enhance and </w:t>
      </w:r>
      <w:r w:rsidR="00C12915" w:rsidRPr="0038577C">
        <w:rPr>
          <w:rFonts w:ascii="Segoe UI" w:hAnsi="Segoe UI" w:cs="Segoe UI"/>
          <w:b/>
          <w:bCs/>
          <w:color w:val="2B2B2B"/>
          <w:sz w:val="24"/>
          <w:szCs w:val="24"/>
          <w:shd w:val="clear" w:color="auto" w:fill="FFFFFF"/>
        </w:rPr>
        <w:t xml:space="preserve">Brentwood side of the </w:t>
      </w:r>
      <w:r w:rsidR="000A2A59" w:rsidRPr="0038577C">
        <w:rPr>
          <w:rFonts w:ascii="Segoe UI" w:hAnsi="Segoe UI" w:cs="Segoe UI"/>
          <w:b/>
          <w:bCs/>
          <w:color w:val="2B2B2B"/>
          <w:sz w:val="24"/>
          <w:szCs w:val="24"/>
          <w:shd w:val="clear" w:color="auto" w:fill="FFFFFF"/>
        </w:rPr>
        <w:t>patio and spa.</w:t>
      </w:r>
      <w:r w:rsidR="001E614C" w:rsidRPr="0038577C">
        <w:rPr>
          <w:rFonts w:ascii="Segoe UI" w:hAnsi="Segoe UI" w:cs="Segoe UI"/>
          <w:b/>
          <w:bCs/>
          <w:color w:val="2B2B2B"/>
          <w:sz w:val="24"/>
          <w:szCs w:val="24"/>
          <w:shd w:val="clear" w:color="auto" w:fill="FFFFFF"/>
        </w:rPr>
        <w:t xml:space="preserve"> </w:t>
      </w:r>
      <w:r w:rsidR="003E17CB" w:rsidRPr="0038577C">
        <w:rPr>
          <w:rFonts w:ascii="Segoe UI" w:hAnsi="Segoe UI" w:cs="Segoe UI"/>
          <w:b/>
          <w:bCs/>
          <w:color w:val="2B2B2B"/>
          <w:sz w:val="24"/>
          <w:szCs w:val="24"/>
          <w:shd w:val="clear" w:color="auto" w:fill="FFFFFF"/>
        </w:rPr>
        <w:t xml:space="preserve"> </w:t>
      </w:r>
      <w:r w:rsidR="00A176CE">
        <w:rPr>
          <w:rFonts w:ascii="Segoe UI" w:hAnsi="Segoe UI" w:cs="Segoe UI"/>
          <w:b/>
          <w:bCs/>
          <w:color w:val="2B2B2B"/>
          <w:sz w:val="24"/>
          <w:szCs w:val="24"/>
          <w:shd w:val="clear" w:color="auto" w:fill="FFFFFF"/>
        </w:rPr>
        <w:t>This is a zoning issue and was not subject to ARB.</w:t>
      </w:r>
    </w:p>
    <w:p w14:paraId="74B23D7C" w14:textId="0F0F366B" w:rsidR="0038577C" w:rsidRDefault="0038577C">
      <w:pPr>
        <w:rPr>
          <w:rFonts w:ascii="Segoe UI" w:hAnsi="Segoe UI" w:cs="Segoe UI"/>
          <w:b/>
          <w:bCs/>
          <w:color w:val="2B2B2B"/>
          <w:sz w:val="24"/>
          <w:szCs w:val="24"/>
          <w:shd w:val="clear" w:color="auto" w:fill="FFFFFF"/>
        </w:rPr>
      </w:pPr>
    </w:p>
    <w:p w14:paraId="55A75F97" w14:textId="3976AAB5" w:rsidR="00B200F2" w:rsidRPr="003F02E9" w:rsidRDefault="003F02E9" w:rsidP="00C94C2D">
      <w:pPr>
        <w:jc w:val="center"/>
        <w:rPr>
          <w:rFonts w:ascii="Segoe UI" w:hAnsi="Segoe UI" w:cs="Segoe UI"/>
          <w:b/>
          <w:bCs/>
          <w:color w:val="2B2B2B"/>
          <w:sz w:val="32"/>
          <w:szCs w:val="32"/>
          <w:u w:val="single"/>
          <w:shd w:val="clear" w:color="auto" w:fill="FFFFFF"/>
        </w:rPr>
      </w:pPr>
      <w:r w:rsidRPr="003F02E9">
        <w:rPr>
          <w:rFonts w:ascii="Segoe UI" w:hAnsi="Segoe UI" w:cs="Segoe UI"/>
          <w:b/>
          <w:bCs/>
          <w:color w:val="2B2B2B"/>
          <w:sz w:val="32"/>
          <w:szCs w:val="32"/>
          <w:u w:val="single"/>
          <w:shd w:val="clear" w:color="auto" w:fill="FFFFFF"/>
        </w:rPr>
        <w:lastRenderedPageBreak/>
        <w:t>489 Northview</w:t>
      </w:r>
      <w:r w:rsidR="00C94C2D">
        <w:rPr>
          <w:rFonts w:ascii="Segoe UI" w:hAnsi="Segoe UI" w:cs="Segoe UI"/>
          <w:b/>
          <w:bCs/>
          <w:color w:val="2B2B2B"/>
          <w:sz w:val="32"/>
          <w:szCs w:val="32"/>
          <w:u w:val="single"/>
          <w:shd w:val="clear" w:color="auto" w:fill="FFFFFF"/>
        </w:rPr>
        <w:t xml:space="preserve"> Drive</w:t>
      </w:r>
    </w:p>
    <w:p w14:paraId="2CB3F6C9" w14:textId="70EFBE54" w:rsidR="00B200F2" w:rsidRPr="00B200F2" w:rsidRDefault="00B200F2" w:rsidP="003F02E9">
      <w:pPr>
        <w:spacing w:after="0" w:line="240" w:lineRule="auto"/>
        <w:rPr>
          <w:rFonts w:ascii="Arial" w:eastAsia="Times New Roman" w:hAnsi="Arial" w:cs="Arial"/>
          <w:color w:val="212529"/>
          <w:sz w:val="24"/>
          <w:szCs w:val="24"/>
        </w:rPr>
      </w:pPr>
      <w:r w:rsidRPr="00B200F2">
        <w:rPr>
          <w:rFonts w:ascii="Segoe UI" w:eastAsia="Times New Roman" w:hAnsi="Segoe UI" w:cs="Segoe UI"/>
          <w:color w:val="2B2B2B"/>
          <w:sz w:val="24"/>
          <w:szCs w:val="24"/>
          <w:shd w:val="clear" w:color="auto" w:fill="FFFFFF"/>
        </w:rPr>
        <w:t>BZAP-21-8 for</w:t>
      </w:r>
      <w:r w:rsidR="003F02E9" w:rsidRPr="00B0535E">
        <w:rPr>
          <w:rFonts w:ascii="Segoe UI" w:eastAsia="Times New Roman" w:hAnsi="Segoe UI" w:cs="Segoe UI"/>
          <w:color w:val="2B2B2B"/>
          <w:sz w:val="24"/>
          <w:szCs w:val="24"/>
          <w:shd w:val="clear" w:color="auto" w:fill="FFFFFF"/>
        </w:rPr>
        <w:t xml:space="preserve"> property located at</w:t>
      </w:r>
      <w:r w:rsidRPr="00B200F2">
        <w:rPr>
          <w:rFonts w:ascii="Segoe UI" w:eastAsia="Times New Roman" w:hAnsi="Segoe UI" w:cs="Segoe UI"/>
          <w:color w:val="2B2B2B"/>
          <w:sz w:val="24"/>
          <w:szCs w:val="24"/>
          <w:shd w:val="clear" w:color="auto" w:fill="FFFFFF"/>
        </w:rPr>
        <w:t> </w:t>
      </w:r>
      <w:r w:rsidRPr="00B200F2">
        <w:rPr>
          <w:rFonts w:ascii="Segoe UI" w:eastAsia="Times New Roman" w:hAnsi="Segoe UI" w:cs="Segoe UI"/>
          <w:b/>
          <w:bCs/>
          <w:color w:val="2B2B2B"/>
          <w:sz w:val="24"/>
          <w:szCs w:val="24"/>
          <w:shd w:val="clear" w:color="auto" w:fill="FFFFFF"/>
        </w:rPr>
        <w:t>489 Northview</w:t>
      </w:r>
      <w:r w:rsidRPr="00B200F2">
        <w:rPr>
          <w:rFonts w:ascii="Segoe UI" w:eastAsia="Times New Roman" w:hAnsi="Segoe UI" w:cs="Segoe UI"/>
          <w:color w:val="2B2B2B"/>
          <w:sz w:val="24"/>
          <w:szCs w:val="24"/>
        </w:rPr>
        <w:br/>
      </w:r>
      <w:r w:rsidRPr="00B200F2">
        <w:rPr>
          <w:rFonts w:ascii="Segoe UI" w:eastAsia="Times New Roman" w:hAnsi="Segoe UI" w:cs="Segoe UI"/>
          <w:color w:val="2B2B2B"/>
          <w:sz w:val="24"/>
          <w:szCs w:val="24"/>
          <w:shd w:val="clear" w:color="auto" w:fill="FFFFFF"/>
        </w:rPr>
        <w:t xml:space="preserve">Applicant: Josh </w:t>
      </w:r>
      <w:proofErr w:type="spellStart"/>
      <w:r w:rsidRPr="00B200F2">
        <w:rPr>
          <w:rFonts w:ascii="Segoe UI" w:eastAsia="Times New Roman" w:hAnsi="Segoe UI" w:cs="Segoe UI"/>
          <w:color w:val="2B2B2B"/>
          <w:sz w:val="24"/>
          <w:szCs w:val="24"/>
          <w:shd w:val="clear" w:color="auto" w:fill="FFFFFF"/>
        </w:rPr>
        <w:t>Predovich</w:t>
      </w:r>
      <w:proofErr w:type="spellEnd"/>
      <w:r w:rsidRPr="00B200F2">
        <w:rPr>
          <w:rFonts w:ascii="Segoe UI" w:eastAsia="Times New Roman" w:hAnsi="Segoe UI" w:cs="Segoe UI"/>
          <w:color w:val="2B2B2B"/>
          <w:sz w:val="24"/>
          <w:szCs w:val="24"/>
        </w:rPr>
        <w:br/>
      </w:r>
      <w:r w:rsidRPr="00B200F2">
        <w:rPr>
          <w:rFonts w:ascii="Segoe UI" w:eastAsia="Times New Roman" w:hAnsi="Segoe UI" w:cs="Segoe UI"/>
          <w:color w:val="2B2B2B"/>
          <w:sz w:val="24"/>
          <w:szCs w:val="24"/>
          <w:shd w:val="clear" w:color="auto" w:fill="FFFFFF"/>
        </w:rPr>
        <w:t xml:space="preserve">Owner: Amy </w:t>
      </w:r>
      <w:proofErr w:type="spellStart"/>
      <w:r w:rsidRPr="00B200F2">
        <w:rPr>
          <w:rFonts w:ascii="Segoe UI" w:eastAsia="Times New Roman" w:hAnsi="Segoe UI" w:cs="Segoe UI"/>
          <w:color w:val="2B2B2B"/>
          <w:sz w:val="24"/>
          <w:szCs w:val="24"/>
          <w:shd w:val="clear" w:color="auto" w:fill="FFFFFF"/>
        </w:rPr>
        <w:t>Wanzo</w:t>
      </w:r>
      <w:proofErr w:type="spellEnd"/>
      <w:r w:rsidRPr="00B200F2">
        <w:rPr>
          <w:rFonts w:ascii="Segoe UI" w:eastAsia="Times New Roman" w:hAnsi="Segoe UI" w:cs="Segoe UI"/>
          <w:color w:val="2B2B2B"/>
          <w:sz w:val="24"/>
          <w:szCs w:val="24"/>
          <w:shd w:val="clear" w:color="auto" w:fill="FFFFFF"/>
        </w:rPr>
        <w:t xml:space="preserve"> and Chris Bell</w:t>
      </w:r>
      <w:r w:rsidRPr="00B200F2">
        <w:rPr>
          <w:rFonts w:ascii="Segoe UI" w:eastAsia="Times New Roman" w:hAnsi="Segoe UI" w:cs="Segoe UI"/>
          <w:color w:val="2B2B2B"/>
          <w:sz w:val="24"/>
          <w:szCs w:val="24"/>
        </w:rPr>
        <w:br/>
      </w:r>
      <w:r w:rsidRPr="00B200F2">
        <w:rPr>
          <w:rFonts w:ascii="Segoe UI" w:eastAsia="Times New Roman" w:hAnsi="Segoe UI" w:cs="Segoe UI"/>
          <w:b/>
          <w:bCs/>
          <w:color w:val="2B2B2B"/>
          <w:sz w:val="24"/>
          <w:szCs w:val="24"/>
          <w:shd w:val="clear" w:color="auto" w:fill="FFFFFF"/>
        </w:rPr>
        <w:t>Request: </w:t>
      </w:r>
      <w:r w:rsidRPr="00B200F2">
        <w:rPr>
          <w:rFonts w:ascii="Segoe UI" w:eastAsia="Times New Roman" w:hAnsi="Segoe UI" w:cs="Segoe UI"/>
          <w:color w:val="2B2B2B"/>
          <w:sz w:val="24"/>
          <w:szCs w:val="24"/>
          <w:shd w:val="clear" w:color="auto" w:fill="FFFFFF"/>
        </w:rPr>
        <w:t>The applicant is seeking a 2' variance from Bexley Code Section 1252.10 (a) (1) which ,In residential districts,</w:t>
      </w:r>
      <w:r w:rsidR="00B0535E">
        <w:rPr>
          <w:rFonts w:ascii="Segoe UI" w:eastAsia="Times New Roman" w:hAnsi="Segoe UI" w:cs="Segoe UI"/>
          <w:color w:val="2B2B2B"/>
          <w:sz w:val="24"/>
          <w:szCs w:val="24"/>
          <w:shd w:val="clear" w:color="auto" w:fill="FFFFFF"/>
        </w:rPr>
        <w:t xml:space="preserve"> </w:t>
      </w:r>
      <w:r w:rsidRPr="00B200F2">
        <w:rPr>
          <w:rFonts w:ascii="Arial" w:eastAsia="Times New Roman" w:hAnsi="Arial" w:cs="Arial"/>
          <w:color w:val="212529"/>
          <w:sz w:val="24"/>
          <w:szCs w:val="24"/>
        </w:rPr>
        <w:t>the side yard setback requirement from the property line along the side street of a corner lot that is</w:t>
      </w:r>
      <w:r w:rsidRPr="00B200F2">
        <w:rPr>
          <w:rFonts w:ascii="Arial" w:eastAsia="Times New Roman" w:hAnsi="Arial" w:cs="Arial"/>
          <w:color w:val="212529"/>
          <w:sz w:val="24"/>
          <w:szCs w:val="24"/>
          <w:shd w:val="clear" w:color="auto" w:fill="FFFFFF"/>
        </w:rPr>
        <w:t> over 40 to 50 feet in width, it shall be 15 feet, to allow a 1-story addition to the rear of the principal structure. The applicant is also seeking approval of a certificate of appropriateness.</w:t>
      </w:r>
    </w:p>
    <w:p w14:paraId="6EC04405" w14:textId="3865972D" w:rsidR="00B200F2" w:rsidRDefault="00B200F2">
      <w:pPr>
        <w:rPr>
          <w:rFonts w:ascii="Segoe UI" w:hAnsi="Segoe UI" w:cs="Segoe UI"/>
          <w:b/>
          <w:bCs/>
          <w:color w:val="2B2B2B"/>
          <w:sz w:val="24"/>
          <w:szCs w:val="24"/>
          <w:shd w:val="clear" w:color="auto" w:fill="FFFFFF"/>
        </w:rPr>
      </w:pPr>
    </w:p>
    <w:p w14:paraId="2C655A2A" w14:textId="32B798E5" w:rsidR="00B0535E" w:rsidRPr="00C94C2D" w:rsidRDefault="00B0535E">
      <w:pPr>
        <w:rPr>
          <w:rFonts w:ascii="Segoe UI" w:hAnsi="Segoe UI" w:cs="Segoe UI"/>
          <w:bCs/>
          <w:color w:val="2B2B2B"/>
          <w:sz w:val="24"/>
          <w:szCs w:val="24"/>
          <w:shd w:val="clear" w:color="auto" w:fill="FFFFFF"/>
        </w:rPr>
      </w:pPr>
      <w:r w:rsidRPr="00C94C2D">
        <w:rPr>
          <w:rFonts w:ascii="Segoe UI" w:hAnsi="Segoe UI" w:cs="Segoe UI"/>
          <w:bCs/>
          <w:color w:val="2B2B2B"/>
          <w:sz w:val="24"/>
          <w:szCs w:val="24"/>
          <w:shd w:val="clear" w:color="auto" w:fill="FFFFFF"/>
        </w:rPr>
        <w:t>Background</w:t>
      </w:r>
    </w:p>
    <w:p w14:paraId="55998C72" w14:textId="1A476869" w:rsidR="00773098" w:rsidRDefault="00B0535E">
      <w:pPr>
        <w:rPr>
          <w:rFonts w:ascii="Segoe UI" w:hAnsi="Segoe UI" w:cs="Segoe UI"/>
          <w:b/>
          <w:bCs/>
          <w:color w:val="2B2B2B"/>
          <w:sz w:val="24"/>
          <w:szCs w:val="24"/>
          <w:shd w:val="clear" w:color="auto" w:fill="FFFFFF"/>
        </w:rPr>
      </w:pPr>
      <w:r w:rsidRPr="00C94C2D">
        <w:rPr>
          <w:rFonts w:ascii="Segoe UI" w:hAnsi="Segoe UI" w:cs="Segoe UI"/>
          <w:bCs/>
          <w:color w:val="2B2B2B"/>
          <w:sz w:val="24"/>
          <w:szCs w:val="24"/>
          <w:shd w:val="clear" w:color="auto" w:fill="FFFFFF"/>
        </w:rPr>
        <w:t>The existing principal structure</w:t>
      </w:r>
      <w:r w:rsidR="00A713E8" w:rsidRPr="00C94C2D">
        <w:rPr>
          <w:rFonts w:ascii="Segoe UI" w:hAnsi="Segoe UI" w:cs="Segoe UI"/>
          <w:bCs/>
          <w:color w:val="2B2B2B"/>
          <w:sz w:val="24"/>
          <w:szCs w:val="24"/>
          <w:shd w:val="clear" w:color="auto" w:fill="FFFFFF"/>
        </w:rPr>
        <w:t xml:space="preserve"> on a </w:t>
      </w:r>
      <w:r w:rsidR="004D1C9A" w:rsidRPr="00C94C2D">
        <w:rPr>
          <w:rFonts w:ascii="Segoe UI" w:hAnsi="Segoe UI" w:cs="Segoe UI"/>
          <w:bCs/>
          <w:color w:val="2B2B2B"/>
          <w:sz w:val="24"/>
          <w:szCs w:val="24"/>
          <w:shd w:val="clear" w:color="auto" w:fill="FFFFFF"/>
        </w:rPr>
        <w:t xml:space="preserve">50’ wide </w:t>
      </w:r>
      <w:r w:rsidR="00A713E8" w:rsidRPr="00C94C2D">
        <w:rPr>
          <w:rFonts w:ascii="Segoe UI" w:hAnsi="Segoe UI" w:cs="Segoe UI"/>
          <w:bCs/>
          <w:color w:val="2B2B2B"/>
          <w:sz w:val="24"/>
          <w:szCs w:val="24"/>
          <w:shd w:val="clear" w:color="auto" w:fill="FFFFFF"/>
        </w:rPr>
        <w:t>corner lot</w:t>
      </w:r>
      <w:r w:rsidR="00E510A9" w:rsidRPr="00C94C2D">
        <w:rPr>
          <w:rFonts w:ascii="Segoe UI" w:hAnsi="Segoe UI" w:cs="Segoe UI"/>
          <w:bCs/>
          <w:color w:val="2B2B2B"/>
          <w:sz w:val="24"/>
          <w:szCs w:val="24"/>
          <w:shd w:val="clear" w:color="auto" w:fill="FFFFFF"/>
        </w:rPr>
        <w:t xml:space="preserve"> and</w:t>
      </w:r>
      <w:r w:rsidRPr="00C94C2D">
        <w:rPr>
          <w:rFonts w:ascii="Segoe UI" w:hAnsi="Segoe UI" w:cs="Segoe UI"/>
          <w:bCs/>
          <w:color w:val="2B2B2B"/>
          <w:sz w:val="24"/>
          <w:szCs w:val="24"/>
          <w:shd w:val="clear" w:color="auto" w:fill="FFFFFF"/>
        </w:rPr>
        <w:t xml:space="preserve"> is located </w:t>
      </w:r>
      <w:r w:rsidR="003E154A" w:rsidRPr="00C94C2D">
        <w:rPr>
          <w:rFonts w:ascii="Segoe UI" w:hAnsi="Segoe UI" w:cs="Segoe UI"/>
          <w:bCs/>
          <w:color w:val="2B2B2B"/>
          <w:sz w:val="24"/>
          <w:szCs w:val="24"/>
          <w:shd w:val="clear" w:color="auto" w:fill="FFFFFF"/>
        </w:rPr>
        <w:t xml:space="preserve">13’ from the </w:t>
      </w:r>
      <w:r w:rsidR="00E510A9" w:rsidRPr="00C94C2D">
        <w:rPr>
          <w:rFonts w:ascii="Segoe UI" w:hAnsi="Segoe UI" w:cs="Segoe UI"/>
          <w:bCs/>
          <w:color w:val="2B2B2B"/>
          <w:sz w:val="24"/>
          <w:szCs w:val="24"/>
          <w:shd w:val="clear" w:color="auto" w:fill="FFFFFF"/>
        </w:rPr>
        <w:t xml:space="preserve">south </w:t>
      </w:r>
      <w:r w:rsidR="003E154A" w:rsidRPr="00C94C2D">
        <w:rPr>
          <w:rFonts w:ascii="Segoe UI" w:hAnsi="Segoe UI" w:cs="Segoe UI"/>
          <w:bCs/>
          <w:color w:val="2B2B2B"/>
          <w:sz w:val="24"/>
          <w:szCs w:val="24"/>
          <w:shd w:val="clear" w:color="auto" w:fill="FFFFFF"/>
        </w:rPr>
        <w:t xml:space="preserve">side property line along </w:t>
      </w:r>
      <w:r w:rsidR="00F95209" w:rsidRPr="00C94C2D">
        <w:rPr>
          <w:rFonts w:ascii="Segoe UI" w:hAnsi="Segoe UI" w:cs="Segoe UI"/>
          <w:bCs/>
          <w:color w:val="2B2B2B"/>
          <w:sz w:val="24"/>
          <w:szCs w:val="24"/>
          <w:shd w:val="clear" w:color="auto" w:fill="FFFFFF"/>
        </w:rPr>
        <w:t xml:space="preserve">Caroline Avenue.  The applicant is looking to add a </w:t>
      </w:r>
      <w:r w:rsidR="0002163C" w:rsidRPr="00C94C2D">
        <w:rPr>
          <w:rFonts w:ascii="Segoe UI" w:hAnsi="Segoe UI" w:cs="Segoe UI"/>
          <w:bCs/>
          <w:color w:val="2B2B2B"/>
          <w:sz w:val="24"/>
          <w:szCs w:val="24"/>
          <w:shd w:val="clear" w:color="auto" w:fill="FFFFFF"/>
        </w:rPr>
        <w:t xml:space="preserve">10’4” addition </w:t>
      </w:r>
      <w:r w:rsidR="00D823E4" w:rsidRPr="00C94C2D">
        <w:rPr>
          <w:rFonts w:ascii="Segoe UI" w:hAnsi="Segoe UI" w:cs="Segoe UI"/>
          <w:bCs/>
          <w:color w:val="2B2B2B"/>
          <w:sz w:val="24"/>
          <w:szCs w:val="24"/>
          <w:shd w:val="clear" w:color="auto" w:fill="FFFFFF"/>
        </w:rPr>
        <w:t>to the rear of the principal structure</w:t>
      </w:r>
      <w:r w:rsidR="0022274E" w:rsidRPr="00C94C2D">
        <w:rPr>
          <w:rFonts w:ascii="Segoe UI" w:hAnsi="Segoe UI" w:cs="Segoe UI"/>
          <w:bCs/>
          <w:color w:val="2B2B2B"/>
          <w:sz w:val="24"/>
          <w:szCs w:val="24"/>
          <w:shd w:val="clear" w:color="auto" w:fill="FFFFFF"/>
        </w:rPr>
        <w:t xml:space="preserve">, which would be constructed </w:t>
      </w:r>
      <w:r w:rsidR="00D823E4" w:rsidRPr="00C94C2D">
        <w:rPr>
          <w:rFonts w:ascii="Segoe UI" w:hAnsi="Segoe UI" w:cs="Segoe UI"/>
          <w:bCs/>
          <w:color w:val="2B2B2B"/>
          <w:sz w:val="24"/>
          <w:szCs w:val="24"/>
          <w:shd w:val="clear" w:color="auto" w:fill="FFFFFF"/>
        </w:rPr>
        <w:t>in line with the existing structure</w:t>
      </w:r>
      <w:r w:rsidR="0022274E" w:rsidRPr="00C94C2D">
        <w:rPr>
          <w:rFonts w:ascii="Segoe UI" w:hAnsi="Segoe UI" w:cs="Segoe UI"/>
          <w:bCs/>
          <w:color w:val="2B2B2B"/>
          <w:sz w:val="24"/>
          <w:szCs w:val="24"/>
          <w:shd w:val="clear" w:color="auto" w:fill="FFFFFF"/>
        </w:rPr>
        <w:t xml:space="preserve">.  </w:t>
      </w:r>
      <w:r w:rsidR="00F17856" w:rsidRPr="00C94C2D">
        <w:rPr>
          <w:rFonts w:ascii="Segoe UI" w:hAnsi="Segoe UI" w:cs="Segoe UI"/>
          <w:bCs/>
          <w:color w:val="2B2B2B"/>
          <w:sz w:val="24"/>
          <w:szCs w:val="24"/>
          <w:shd w:val="clear" w:color="auto" w:fill="FFFFFF"/>
        </w:rPr>
        <w:t>The</w:t>
      </w:r>
      <w:r w:rsidR="00C8075F" w:rsidRPr="00C94C2D">
        <w:rPr>
          <w:rFonts w:ascii="Segoe UI" w:hAnsi="Segoe UI" w:cs="Segoe UI"/>
          <w:bCs/>
          <w:color w:val="2B2B2B"/>
          <w:sz w:val="24"/>
          <w:szCs w:val="24"/>
          <w:shd w:val="clear" w:color="auto" w:fill="FFFFFF"/>
        </w:rPr>
        <w:t xml:space="preserve"> addition is</w:t>
      </w:r>
      <w:r w:rsidR="008D261A" w:rsidRPr="00C94C2D">
        <w:rPr>
          <w:rFonts w:ascii="Segoe UI" w:hAnsi="Segoe UI" w:cs="Segoe UI"/>
          <w:bCs/>
          <w:color w:val="2B2B2B"/>
          <w:sz w:val="24"/>
          <w:szCs w:val="24"/>
          <w:shd w:val="clear" w:color="auto" w:fill="FFFFFF"/>
        </w:rPr>
        <w:t xml:space="preserve"> proposed on the south </w:t>
      </w:r>
      <w:r w:rsidR="006528BB" w:rsidRPr="00C94C2D">
        <w:rPr>
          <w:rFonts w:ascii="Segoe UI" w:hAnsi="Segoe UI" w:cs="Segoe UI"/>
          <w:bCs/>
          <w:color w:val="2B2B2B"/>
          <w:sz w:val="24"/>
          <w:szCs w:val="24"/>
          <w:shd w:val="clear" w:color="auto" w:fill="FFFFFF"/>
        </w:rPr>
        <w:t xml:space="preserve">half of </w:t>
      </w:r>
      <w:r w:rsidR="008D261A" w:rsidRPr="00C94C2D">
        <w:rPr>
          <w:rFonts w:ascii="Segoe UI" w:hAnsi="Segoe UI" w:cs="Segoe UI"/>
          <w:bCs/>
          <w:color w:val="2B2B2B"/>
          <w:sz w:val="24"/>
          <w:szCs w:val="24"/>
          <w:shd w:val="clear" w:color="auto" w:fill="FFFFFF"/>
        </w:rPr>
        <w:t xml:space="preserve">the </w:t>
      </w:r>
      <w:r w:rsidR="00625CDA" w:rsidRPr="00C94C2D">
        <w:rPr>
          <w:rFonts w:ascii="Segoe UI" w:hAnsi="Segoe UI" w:cs="Segoe UI"/>
          <w:bCs/>
          <w:color w:val="2B2B2B"/>
          <w:sz w:val="24"/>
          <w:szCs w:val="24"/>
          <w:shd w:val="clear" w:color="auto" w:fill="FFFFFF"/>
        </w:rPr>
        <w:t xml:space="preserve">west </w:t>
      </w:r>
      <w:r w:rsidR="008D261A" w:rsidRPr="00C94C2D">
        <w:rPr>
          <w:rFonts w:ascii="Segoe UI" w:hAnsi="Segoe UI" w:cs="Segoe UI"/>
          <w:bCs/>
          <w:color w:val="2B2B2B"/>
          <w:sz w:val="24"/>
          <w:szCs w:val="24"/>
          <w:shd w:val="clear" w:color="auto" w:fill="FFFFFF"/>
        </w:rPr>
        <w:t xml:space="preserve">façade to </w:t>
      </w:r>
      <w:r w:rsidR="00625CDA" w:rsidRPr="00C94C2D">
        <w:rPr>
          <w:rFonts w:ascii="Segoe UI" w:hAnsi="Segoe UI" w:cs="Segoe UI"/>
          <w:bCs/>
          <w:color w:val="2B2B2B"/>
          <w:sz w:val="24"/>
          <w:szCs w:val="24"/>
          <w:shd w:val="clear" w:color="auto" w:fill="FFFFFF"/>
        </w:rPr>
        <w:t xml:space="preserve">add a dining room space </w:t>
      </w:r>
      <w:r w:rsidR="00A04616" w:rsidRPr="00C94C2D">
        <w:rPr>
          <w:rFonts w:ascii="Segoe UI" w:hAnsi="Segoe UI" w:cs="Segoe UI"/>
          <w:bCs/>
          <w:color w:val="2B2B2B"/>
          <w:sz w:val="24"/>
          <w:szCs w:val="24"/>
          <w:shd w:val="clear" w:color="auto" w:fill="FFFFFF"/>
        </w:rPr>
        <w:t>for the kitchen</w:t>
      </w:r>
      <w:r w:rsidR="00C94C2D">
        <w:rPr>
          <w:rFonts w:ascii="Segoe UI" w:hAnsi="Segoe UI" w:cs="Segoe UI"/>
          <w:bCs/>
          <w:color w:val="2B2B2B"/>
          <w:sz w:val="24"/>
          <w:szCs w:val="24"/>
          <w:shd w:val="clear" w:color="auto" w:fill="FFFFFF"/>
        </w:rPr>
        <w:t>.  T</w:t>
      </w:r>
      <w:r w:rsidR="00AE7D7B" w:rsidRPr="00C94C2D">
        <w:rPr>
          <w:rFonts w:ascii="Segoe UI" w:hAnsi="Segoe UI" w:cs="Segoe UI"/>
          <w:bCs/>
          <w:color w:val="2B2B2B"/>
          <w:sz w:val="24"/>
          <w:szCs w:val="24"/>
          <w:shd w:val="clear" w:color="auto" w:fill="FFFFFF"/>
        </w:rPr>
        <w:t>here is currently a brick patio</w:t>
      </w:r>
      <w:r w:rsidR="009B7AE7" w:rsidRPr="00C94C2D">
        <w:rPr>
          <w:rFonts w:ascii="Segoe UI" w:hAnsi="Segoe UI" w:cs="Segoe UI"/>
          <w:bCs/>
          <w:color w:val="2B2B2B"/>
          <w:sz w:val="24"/>
          <w:szCs w:val="24"/>
          <w:shd w:val="clear" w:color="auto" w:fill="FFFFFF"/>
        </w:rPr>
        <w:t xml:space="preserve"> in this location, which would </w:t>
      </w:r>
      <w:r w:rsidR="00173705" w:rsidRPr="00C94C2D">
        <w:rPr>
          <w:rFonts w:ascii="Segoe UI" w:hAnsi="Segoe UI" w:cs="Segoe UI"/>
          <w:bCs/>
          <w:color w:val="2B2B2B"/>
          <w:sz w:val="24"/>
          <w:szCs w:val="24"/>
          <w:shd w:val="clear" w:color="auto" w:fill="FFFFFF"/>
        </w:rPr>
        <w:t>then</w:t>
      </w:r>
      <w:r w:rsidR="00C94C2D">
        <w:rPr>
          <w:rFonts w:ascii="Segoe UI" w:hAnsi="Segoe UI" w:cs="Segoe UI"/>
          <w:bCs/>
          <w:color w:val="2B2B2B"/>
          <w:sz w:val="24"/>
          <w:szCs w:val="24"/>
          <w:shd w:val="clear" w:color="auto" w:fill="FFFFFF"/>
        </w:rPr>
        <w:t xml:space="preserve"> </w:t>
      </w:r>
      <w:r w:rsidR="009E5F2E" w:rsidRPr="00C94C2D">
        <w:rPr>
          <w:rFonts w:ascii="Segoe UI" w:hAnsi="Segoe UI" w:cs="Segoe UI"/>
          <w:bCs/>
          <w:color w:val="2B2B2B"/>
          <w:sz w:val="24"/>
          <w:szCs w:val="24"/>
          <w:shd w:val="clear" w:color="auto" w:fill="FFFFFF"/>
        </w:rPr>
        <w:t xml:space="preserve">be </w:t>
      </w:r>
      <w:r w:rsidR="004D29CF" w:rsidRPr="00C94C2D">
        <w:rPr>
          <w:rFonts w:ascii="Segoe UI" w:hAnsi="Segoe UI" w:cs="Segoe UI"/>
          <w:bCs/>
          <w:color w:val="2B2B2B"/>
          <w:sz w:val="24"/>
          <w:szCs w:val="24"/>
          <w:shd w:val="clear" w:color="auto" w:fill="FFFFFF"/>
        </w:rPr>
        <w:t xml:space="preserve">relocated </w:t>
      </w:r>
      <w:r w:rsidR="00173705" w:rsidRPr="00C94C2D">
        <w:rPr>
          <w:rFonts w:ascii="Segoe UI" w:hAnsi="Segoe UI" w:cs="Segoe UI"/>
          <w:bCs/>
          <w:color w:val="2B2B2B"/>
          <w:sz w:val="24"/>
          <w:szCs w:val="24"/>
          <w:shd w:val="clear" w:color="auto" w:fill="FFFFFF"/>
        </w:rPr>
        <w:t xml:space="preserve">to the north side of the addition to provide a </w:t>
      </w:r>
      <w:r w:rsidR="00CC3AB0" w:rsidRPr="00C94C2D">
        <w:rPr>
          <w:rFonts w:ascii="Segoe UI" w:hAnsi="Segoe UI" w:cs="Segoe UI"/>
          <w:bCs/>
          <w:color w:val="2B2B2B"/>
          <w:sz w:val="24"/>
          <w:szCs w:val="24"/>
          <w:shd w:val="clear" w:color="auto" w:fill="FFFFFF"/>
        </w:rPr>
        <w:t>more private outdoor space.</w:t>
      </w:r>
      <w:r w:rsidR="00CC3AB0">
        <w:rPr>
          <w:rFonts w:ascii="Segoe UI" w:hAnsi="Segoe UI" w:cs="Segoe UI"/>
          <w:b/>
          <w:bCs/>
          <w:color w:val="2B2B2B"/>
          <w:sz w:val="24"/>
          <w:szCs w:val="24"/>
          <w:shd w:val="clear" w:color="auto" w:fill="FFFFFF"/>
        </w:rPr>
        <w:t xml:space="preserve">   </w:t>
      </w:r>
    </w:p>
    <w:p w14:paraId="6050CF8B" w14:textId="7109BDFB" w:rsidR="00FA0063" w:rsidRPr="0058202A" w:rsidRDefault="0058202A">
      <w:pPr>
        <w:rPr>
          <w:rFonts w:ascii="Segoe UI" w:hAnsi="Segoe UI" w:cs="Segoe UI"/>
          <w:color w:val="2B2B2B"/>
          <w:sz w:val="24"/>
          <w:szCs w:val="24"/>
          <w:shd w:val="clear" w:color="auto" w:fill="FFFFFF"/>
        </w:rPr>
      </w:pPr>
      <w:r w:rsidRPr="0058202A">
        <w:rPr>
          <w:rFonts w:ascii="Segoe UI" w:hAnsi="Segoe UI" w:cs="Segoe UI"/>
          <w:color w:val="2B2B2B"/>
          <w:sz w:val="24"/>
          <w:szCs w:val="24"/>
          <w:u w:val="single"/>
          <w:shd w:val="clear" w:color="auto" w:fill="FFFFFF"/>
        </w:rPr>
        <w:t>Reference of code</w:t>
      </w:r>
      <w:r>
        <w:rPr>
          <w:rFonts w:ascii="Segoe UI" w:hAnsi="Segoe UI" w:cs="Segoe UI"/>
          <w:color w:val="2B2B2B"/>
          <w:sz w:val="24"/>
          <w:szCs w:val="24"/>
          <w:shd w:val="clear" w:color="auto" w:fill="FFFFFF"/>
        </w:rPr>
        <w:t>:</w:t>
      </w:r>
    </w:p>
    <w:p w14:paraId="5DAF4C5E" w14:textId="77777777" w:rsidR="00FA0063" w:rsidRPr="00FA0063" w:rsidRDefault="00FA0063" w:rsidP="00FA0063">
      <w:pPr>
        <w:shd w:val="clear" w:color="auto" w:fill="FFFFFF"/>
        <w:spacing w:line="240" w:lineRule="auto"/>
        <w:rPr>
          <w:rFonts w:ascii="Arial" w:eastAsia="Times New Roman" w:hAnsi="Arial" w:cs="Arial"/>
          <w:b/>
          <w:bCs/>
          <w:i/>
          <w:iCs/>
          <w:color w:val="000000" w:themeColor="text1"/>
          <w:sz w:val="24"/>
          <w:szCs w:val="24"/>
        </w:rPr>
      </w:pPr>
      <w:proofErr w:type="gramStart"/>
      <w:r w:rsidRPr="00FA0063">
        <w:rPr>
          <w:rFonts w:ascii="Arial" w:eastAsia="Times New Roman" w:hAnsi="Arial" w:cs="Arial"/>
          <w:b/>
          <w:bCs/>
          <w:i/>
          <w:iCs/>
          <w:color w:val="000000" w:themeColor="text1"/>
          <w:sz w:val="24"/>
          <w:szCs w:val="24"/>
        </w:rPr>
        <w:t>1252.10  ADDITIONAL</w:t>
      </w:r>
      <w:proofErr w:type="gramEnd"/>
      <w:r w:rsidRPr="00FA0063">
        <w:rPr>
          <w:rFonts w:ascii="Arial" w:eastAsia="Times New Roman" w:hAnsi="Arial" w:cs="Arial"/>
          <w:b/>
          <w:bCs/>
          <w:i/>
          <w:iCs/>
          <w:color w:val="000000" w:themeColor="text1"/>
          <w:sz w:val="24"/>
          <w:szCs w:val="24"/>
        </w:rPr>
        <w:t xml:space="preserve"> YARD REQUIREMENTS.</w:t>
      </w:r>
    </w:p>
    <w:p w14:paraId="29119B0D" w14:textId="77777777" w:rsidR="00FA0063" w:rsidRPr="00FA0063" w:rsidRDefault="00FA0063" w:rsidP="00FA0063">
      <w:pPr>
        <w:shd w:val="clear" w:color="auto" w:fill="FFFFFF"/>
        <w:spacing w:line="240" w:lineRule="auto"/>
        <w:jc w:val="both"/>
        <w:rPr>
          <w:rFonts w:ascii="Arial" w:eastAsia="Times New Roman" w:hAnsi="Arial" w:cs="Arial"/>
          <w:i/>
          <w:iCs/>
          <w:color w:val="212529"/>
          <w:sz w:val="24"/>
          <w:szCs w:val="24"/>
        </w:rPr>
      </w:pPr>
      <w:r w:rsidRPr="00FA0063">
        <w:rPr>
          <w:rFonts w:ascii="Arial" w:eastAsia="Times New Roman" w:hAnsi="Arial" w:cs="Arial"/>
          <w:i/>
          <w:iCs/>
          <w:color w:val="212529"/>
          <w:sz w:val="24"/>
          <w:szCs w:val="24"/>
        </w:rPr>
        <w:t>   (a)    Yard requirements along the side street of a corner lot shall be as follows:</w:t>
      </w:r>
    </w:p>
    <w:p w14:paraId="23760097" w14:textId="77777777" w:rsidR="00FA0063" w:rsidRPr="00FA0063" w:rsidRDefault="00FA0063" w:rsidP="00FA0063">
      <w:pPr>
        <w:shd w:val="clear" w:color="auto" w:fill="FFFFFF"/>
        <w:spacing w:line="240" w:lineRule="auto"/>
        <w:jc w:val="both"/>
        <w:rPr>
          <w:rFonts w:ascii="Arial" w:eastAsia="Times New Roman" w:hAnsi="Arial" w:cs="Arial"/>
          <w:i/>
          <w:iCs/>
          <w:color w:val="212529"/>
          <w:sz w:val="24"/>
          <w:szCs w:val="24"/>
        </w:rPr>
      </w:pPr>
      <w:r w:rsidRPr="00FA0063">
        <w:rPr>
          <w:rFonts w:ascii="Arial" w:eastAsia="Times New Roman" w:hAnsi="Arial" w:cs="Arial"/>
          <w:i/>
          <w:iCs/>
          <w:color w:val="212529"/>
          <w:sz w:val="24"/>
          <w:szCs w:val="24"/>
        </w:rPr>
        <w:t>      (1)    In residential districts, the side yard requirement shall be:</w:t>
      </w:r>
    </w:p>
    <w:p w14:paraId="0101638C" w14:textId="77777777" w:rsidR="00FA0063" w:rsidRPr="00FA0063" w:rsidRDefault="00FA0063" w:rsidP="00FA0063">
      <w:pPr>
        <w:shd w:val="clear" w:color="auto" w:fill="FFFFFF"/>
        <w:spacing w:line="240" w:lineRule="auto"/>
        <w:jc w:val="both"/>
        <w:rPr>
          <w:rFonts w:ascii="Arial" w:eastAsia="Times New Roman" w:hAnsi="Arial" w:cs="Arial"/>
          <w:i/>
          <w:iCs/>
          <w:color w:val="212529"/>
          <w:sz w:val="24"/>
          <w:szCs w:val="24"/>
        </w:rPr>
      </w:pPr>
      <w:r w:rsidRPr="00FA0063">
        <w:rPr>
          <w:rFonts w:ascii="Arial" w:eastAsia="Times New Roman" w:hAnsi="Arial" w:cs="Arial"/>
          <w:i/>
          <w:iCs/>
          <w:color w:val="212529"/>
          <w:sz w:val="24"/>
          <w:szCs w:val="24"/>
        </w:rPr>
        <w:t>         •   lots of 40 feet or less it shall be 10 feet</w:t>
      </w:r>
    </w:p>
    <w:p w14:paraId="2D54984D" w14:textId="77777777" w:rsidR="00FA0063" w:rsidRPr="00FA0063" w:rsidRDefault="00FA0063" w:rsidP="00FA0063">
      <w:pPr>
        <w:shd w:val="clear" w:color="auto" w:fill="FFFFFF"/>
        <w:spacing w:line="240" w:lineRule="auto"/>
        <w:jc w:val="both"/>
        <w:rPr>
          <w:rFonts w:ascii="Arial" w:eastAsia="Times New Roman" w:hAnsi="Arial" w:cs="Arial"/>
          <w:i/>
          <w:iCs/>
          <w:color w:val="212529"/>
          <w:sz w:val="24"/>
          <w:szCs w:val="24"/>
        </w:rPr>
      </w:pPr>
      <w:r w:rsidRPr="00FA0063">
        <w:rPr>
          <w:rFonts w:ascii="Arial" w:eastAsia="Times New Roman" w:hAnsi="Arial" w:cs="Arial"/>
          <w:i/>
          <w:iCs/>
          <w:color w:val="212529"/>
          <w:sz w:val="24"/>
          <w:szCs w:val="24"/>
        </w:rPr>
        <w:t>         •   </w:t>
      </w:r>
      <w:r w:rsidRPr="00FA0063">
        <w:rPr>
          <w:rFonts w:ascii="Arial" w:eastAsia="Times New Roman" w:hAnsi="Arial" w:cs="Arial"/>
          <w:i/>
          <w:iCs/>
          <w:color w:val="212529"/>
          <w:sz w:val="24"/>
          <w:szCs w:val="24"/>
          <w:u w:val="single"/>
        </w:rPr>
        <w:t>lots over 40 to 50 feet it shall be 15 feet</w:t>
      </w:r>
    </w:p>
    <w:p w14:paraId="33A7B758" w14:textId="499A4590" w:rsidR="00FA0063" w:rsidRDefault="00FA0063">
      <w:pPr>
        <w:rPr>
          <w:rFonts w:ascii="Segoe UI" w:hAnsi="Segoe UI" w:cs="Segoe UI"/>
          <w:b/>
          <w:bCs/>
          <w:color w:val="2B2B2B"/>
          <w:sz w:val="24"/>
          <w:szCs w:val="24"/>
          <w:shd w:val="clear" w:color="auto" w:fill="FFFFFF"/>
        </w:rPr>
      </w:pPr>
    </w:p>
    <w:p w14:paraId="3E6B794F" w14:textId="3750250E" w:rsidR="00B86687" w:rsidRDefault="00B86687">
      <w:pPr>
        <w:rPr>
          <w:rFonts w:ascii="Segoe UI" w:hAnsi="Segoe UI" w:cs="Segoe UI"/>
          <w:b/>
          <w:bCs/>
          <w:color w:val="2B2B2B"/>
          <w:sz w:val="24"/>
          <w:szCs w:val="24"/>
          <w:shd w:val="clear" w:color="auto" w:fill="FFFFFF"/>
        </w:rPr>
      </w:pPr>
      <w:r>
        <w:rPr>
          <w:rFonts w:ascii="Segoe UI" w:hAnsi="Segoe UI" w:cs="Segoe UI"/>
          <w:b/>
          <w:bCs/>
          <w:color w:val="2B2B2B"/>
          <w:sz w:val="24"/>
          <w:szCs w:val="24"/>
          <w:shd w:val="clear" w:color="auto" w:fill="FFFFFF"/>
        </w:rPr>
        <w:t>Staff Recommendation:</w:t>
      </w:r>
    </w:p>
    <w:p w14:paraId="21D59F8C" w14:textId="6DCA858D" w:rsidR="00214C5A" w:rsidRDefault="00B86687">
      <w:pPr>
        <w:rPr>
          <w:rFonts w:ascii="Segoe UI" w:hAnsi="Segoe UI" w:cs="Segoe UI"/>
          <w:b/>
          <w:bCs/>
          <w:color w:val="2B2B2B"/>
          <w:sz w:val="24"/>
          <w:szCs w:val="24"/>
          <w:shd w:val="clear" w:color="auto" w:fill="FFFFFF"/>
        </w:rPr>
      </w:pPr>
      <w:r>
        <w:rPr>
          <w:rFonts w:ascii="Segoe UI" w:hAnsi="Segoe UI" w:cs="Segoe UI"/>
          <w:b/>
          <w:bCs/>
          <w:color w:val="2B2B2B"/>
          <w:sz w:val="24"/>
          <w:szCs w:val="24"/>
          <w:shd w:val="clear" w:color="auto" w:fill="FFFFFF"/>
        </w:rPr>
        <w:t>Staff does not find</w:t>
      </w:r>
      <w:r w:rsidR="00B163F1">
        <w:rPr>
          <w:rFonts w:ascii="Segoe UI" w:hAnsi="Segoe UI" w:cs="Segoe UI"/>
          <w:b/>
          <w:bCs/>
          <w:color w:val="2B2B2B"/>
          <w:sz w:val="24"/>
          <w:szCs w:val="24"/>
          <w:shd w:val="clear" w:color="auto" w:fill="FFFFFF"/>
        </w:rPr>
        <w:t xml:space="preserve"> the 2’ variance request as excessive </w:t>
      </w:r>
      <w:r w:rsidR="00702B31">
        <w:rPr>
          <w:rFonts w:ascii="Segoe UI" w:hAnsi="Segoe UI" w:cs="Segoe UI"/>
          <w:b/>
          <w:bCs/>
          <w:color w:val="2B2B2B"/>
          <w:sz w:val="24"/>
          <w:szCs w:val="24"/>
          <w:shd w:val="clear" w:color="auto" w:fill="FFFFFF"/>
        </w:rPr>
        <w:t xml:space="preserve">for a standard lot size </w:t>
      </w:r>
      <w:r w:rsidR="009E182E">
        <w:rPr>
          <w:rFonts w:ascii="Segoe UI" w:hAnsi="Segoe UI" w:cs="Segoe UI"/>
          <w:b/>
          <w:bCs/>
          <w:color w:val="2B2B2B"/>
          <w:sz w:val="24"/>
          <w:szCs w:val="24"/>
          <w:shd w:val="clear" w:color="auto" w:fill="FFFFFF"/>
        </w:rPr>
        <w:t xml:space="preserve">located on a </w:t>
      </w:r>
      <w:r w:rsidR="003C35C3">
        <w:rPr>
          <w:rFonts w:ascii="Segoe UI" w:hAnsi="Segoe UI" w:cs="Segoe UI"/>
          <w:b/>
          <w:bCs/>
          <w:color w:val="2B2B2B"/>
          <w:sz w:val="24"/>
          <w:szCs w:val="24"/>
          <w:shd w:val="clear" w:color="auto" w:fill="FFFFFF"/>
        </w:rPr>
        <w:t>corner and</w:t>
      </w:r>
      <w:r w:rsidR="009E182E">
        <w:rPr>
          <w:rFonts w:ascii="Segoe UI" w:hAnsi="Segoe UI" w:cs="Segoe UI"/>
          <w:b/>
          <w:bCs/>
          <w:color w:val="2B2B2B"/>
          <w:sz w:val="24"/>
          <w:szCs w:val="24"/>
          <w:shd w:val="clear" w:color="auto" w:fill="FFFFFF"/>
        </w:rPr>
        <w:t xml:space="preserve"> </w:t>
      </w:r>
      <w:r w:rsidR="00A02FE4">
        <w:rPr>
          <w:rFonts w:ascii="Segoe UI" w:hAnsi="Segoe UI" w:cs="Segoe UI"/>
          <w:b/>
          <w:bCs/>
          <w:color w:val="2B2B2B"/>
          <w:sz w:val="24"/>
          <w:szCs w:val="24"/>
          <w:shd w:val="clear" w:color="auto" w:fill="FFFFFF"/>
        </w:rPr>
        <w:t xml:space="preserve">which </w:t>
      </w:r>
      <w:r w:rsidR="00702B31">
        <w:rPr>
          <w:rFonts w:ascii="Segoe UI" w:hAnsi="Segoe UI" w:cs="Segoe UI"/>
          <w:b/>
          <w:bCs/>
          <w:color w:val="2B2B2B"/>
          <w:sz w:val="24"/>
          <w:szCs w:val="24"/>
          <w:shd w:val="clear" w:color="auto" w:fill="FFFFFF"/>
        </w:rPr>
        <w:t>has additional setback requirements</w:t>
      </w:r>
      <w:r w:rsidR="009E182E">
        <w:rPr>
          <w:rFonts w:ascii="Segoe UI" w:hAnsi="Segoe UI" w:cs="Segoe UI"/>
          <w:b/>
          <w:bCs/>
          <w:color w:val="2B2B2B"/>
          <w:sz w:val="24"/>
          <w:szCs w:val="24"/>
          <w:shd w:val="clear" w:color="auto" w:fill="FFFFFF"/>
        </w:rPr>
        <w:t>.  The</w:t>
      </w:r>
      <w:r w:rsidR="003C35C3">
        <w:rPr>
          <w:rFonts w:ascii="Segoe UI" w:hAnsi="Segoe UI" w:cs="Segoe UI"/>
          <w:b/>
          <w:bCs/>
          <w:color w:val="2B2B2B"/>
          <w:sz w:val="24"/>
          <w:szCs w:val="24"/>
          <w:shd w:val="clear" w:color="auto" w:fill="FFFFFF"/>
        </w:rPr>
        <w:t xml:space="preserve"> </w:t>
      </w:r>
      <w:r w:rsidR="00A02FE4">
        <w:rPr>
          <w:rFonts w:ascii="Segoe UI" w:hAnsi="Segoe UI" w:cs="Segoe UI"/>
          <w:b/>
          <w:bCs/>
          <w:color w:val="2B2B2B"/>
          <w:sz w:val="24"/>
          <w:szCs w:val="24"/>
          <w:shd w:val="clear" w:color="auto" w:fill="FFFFFF"/>
        </w:rPr>
        <w:t xml:space="preserve">structure appears to be </w:t>
      </w:r>
      <w:r w:rsidR="00702B31">
        <w:rPr>
          <w:rFonts w:ascii="Segoe UI" w:hAnsi="Segoe UI" w:cs="Segoe UI"/>
          <w:b/>
          <w:bCs/>
          <w:color w:val="2B2B2B"/>
          <w:sz w:val="24"/>
          <w:szCs w:val="24"/>
          <w:shd w:val="clear" w:color="auto" w:fill="FFFFFF"/>
        </w:rPr>
        <w:t xml:space="preserve">located </w:t>
      </w:r>
      <w:r w:rsidR="00020BCB">
        <w:rPr>
          <w:rFonts w:ascii="Segoe UI" w:hAnsi="Segoe UI" w:cs="Segoe UI"/>
          <w:b/>
          <w:bCs/>
          <w:color w:val="2B2B2B"/>
          <w:sz w:val="24"/>
          <w:szCs w:val="24"/>
          <w:shd w:val="clear" w:color="auto" w:fill="FFFFFF"/>
        </w:rPr>
        <w:t>more to the north side of the l</w:t>
      </w:r>
      <w:r w:rsidR="00702B31">
        <w:rPr>
          <w:rFonts w:ascii="Segoe UI" w:hAnsi="Segoe UI" w:cs="Segoe UI"/>
          <w:b/>
          <w:bCs/>
          <w:color w:val="2B2B2B"/>
          <w:sz w:val="24"/>
          <w:szCs w:val="24"/>
          <w:shd w:val="clear" w:color="auto" w:fill="FFFFFF"/>
        </w:rPr>
        <w:t>o</w:t>
      </w:r>
      <w:r w:rsidR="00020BCB">
        <w:rPr>
          <w:rFonts w:ascii="Segoe UI" w:hAnsi="Segoe UI" w:cs="Segoe UI"/>
          <w:b/>
          <w:bCs/>
          <w:color w:val="2B2B2B"/>
          <w:sz w:val="24"/>
          <w:szCs w:val="24"/>
          <w:shd w:val="clear" w:color="auto" w:fill="FFFFFF"/>
        </w:rPr>
        <w:t>t.  If the Board finds the variance to be appropriate</w:t>
      </w:r>
      <w:r w:rsidR="00C15B8C">
        <w:rPr>
          <w:rFonts w:ascii="Segoe UI" w:hAnsi="Segoe UI" w:cs="Segoe UI"/>
          <w:b/>
          <w:bCs/>
          <w:color w:val="2B2B2B"/>
          <w:sz w:val="24"/>
          <w:szCs w:val="24"/>
          <w:shd w:val="clear" w:color="auto" w:fill="FFFFFF"/>
        </w:rPr>
        <w:t xml:space="preserve">, </w:t>
      </w:r>
      <w:r w:rsidR="008E7C9A">
        <w:rPr>
          <w:rFonts w:ascii="Segoe UI" w:hAnsi="Segoe UI" w:cs="Segoe UI"/>
          <w:b/>
          <w:bCs/>
          <w:color w:val="2B2B2B"/>
          <w:sz w:val="24"/>
          <w:szCs w:val="24"/>
          <w:shd w:val="clear" w:color="auto" w:fill="FFFFFF"/>
        </w:rPr>
        <w:t>I would</w:t>
      </w:r>
      <w:r w:rsidR="00C15B8C">
        <w:rPr>
          <w:rFonts w:ascii="Segoe UI" w:hAnsi="Segoe UI" w:cs="Segoe UI"/>
          <w:b/>
          <w:bCs/>
          <w:color w:val="2B2B2B"/>
          <w:sz w:val="24"/>
          <w:szCs w:val="24"/>
          <w:shd w:val="clear" w:color="auto" w:fill="FFFFFF"/>
        </w:rPr>
        <w:t xml:space="preserve"> like to point out that the entrance on the north side of the addition </w:t>
      </w:r>
      <w:r w:rsidR="00EA5EC6">
        <w:rPr>
          <w:rFonts w:ascii="Segoe UI" w:hAnsi="Segoe UI" w:cs="Segoe UI"/>
          <w:b/>
          <w:bCs/>
          <w:color w:val="2B2B2B"/>
          <w:sz w:val="24"/>
          <w:szCs w:val="24"/>
          <w:shd w:val="clear" w:color="auto" w:fill="FFFFFF"/>
        </w:rPr>
        <w:t xml:space="preserve">appears to have a set of stairs directly from the opening and the Board may </w:t>
      </w:r>
      <w:r w:rsidR="00F86327">
        <w:rPr>
          <w:rFonts w:ascii="Segoe UI" w:hAnsi="Segoe UI" w:cs="Segoe UI"/>
          <w:b/>
          <w:bCs/>
          <w:color w:val="2B2B2B"/>
          <w:sz w:val="24"/>
          <w:szCs w:val="24"/>
          <w:shd w:val="clear" w:color="auto" w:fill="FFFFFF"/>
        </w:rPr>
        <w:t>want to condition approval</w:t>
      </w:r>
      <w:r w:rsidR="008956C4">
        <w:rPr>
          <w:rFonts w:ascii="Segoe UI" w:hAnsi="Segoe UI" w:cs="Segoe UI"/>
          <w:b/>
          <w:bCs/>
          <w:color w:val="2B2B2B"/>
          <w:sz w:val="24"/>
          <w:szCs w:val="24"/>
          <w:shd w:val="clear" w:color="auto" w:fill="FFFFFF"/>
        </w:rPr>
        <w:t xml:space="preserve"> to include </w:t>
      </w:r>
      <w:r w:rsidR="00EA5EC6">
        <w:rPr>
          <w:rFonts w:ascii="Segoe UI" w:hAnsi="Segoe UI" w:cs="Segoe UI"/>
          <w:b/>
          <w:bCs/>
          <w:color w:val="2B2B2B"/>
          <w:sz w:val="24"/>
          <w:szCs w:val="24"/>
          <w:shd w:val="clear" w:color="auto" w:fill="FFFFFF"/>
        </w:rPr>
        <w:t xml:space="preserve">a </w:t>
      </w:r>
      <w:r w:rsidR="00841108">
        <w:rPr>
          <w:rFonts w:ascii="Segoe UI" w:hAnsi="Segoe UI" w:cs="Segoe UI"/>
          <w:b/>
          <w:bCs/>
          <w:color w:val="2B2B2B"/>
          <w:sz w:val="24"/>
          <w:szCs w:val="24"/>
          <w:shd w:val="clear" w:color="auto" w:fill="FFFFFF"/>
        </w:rPr>
        <w:t xml:space="preserve">stoop </w:t>
      </w:r>
      <w:r w:rsidR="00686141">
        <w:rPr>
          <w:rFonts w:ascii="Segoe UI" w:hAnsi="Segoe UI" w:cs="Segoe UI"/>
          <w:b/>
          <w:bCs/>
          <w:color w:val="2B2B2B"/>
          <w:sz w:val="24"/>
          <w:szCs w:val="24"/>
          <w:shd w:val="clear" w:color="auto" w:fill="FFFFFF"/>
        </w:rPr>
        <w:t xml:space="preserve">be added </w:t>
      </w:r>
      <w:r w:rsidR="00CC6F61">
        <w:rPr>
          <w:rFonts w:ascii="Segoe UI" w:hAnsi="Segoe UI" w:cs="Segoe UI"/>
          <w:b/>
          <w:bCs/>
          <w:color w:val="2B2B2B"/>
          <w:sz w:val="24"/>
          <w:szCs w:val="24"/>
          <w:shd w:val="clear" w:color="auto" w:fill="FFFFFF"/>
        </w:rPr>
        <w:t xml:space="preserve">as a top </w:t>
      </w:r>
      <w:r w:rsidR="00CC6F61">
        <w:rPr>
          <w:rFonts w:ascii="Segoe UI" w:hAnsi="Segoe UI" w:cs="Segoe UI"/>
          <w:b/>
          <w:bCs/>
          <w:color w:val="2B2B2B"/>
          <w:sz w:val="24"/>
          <w:szCs w:val="24"/>
          <w:shd w:val="clear" w:color="auto" w:fill="FFFFFF"/>
        </w:rPr>
        <w:lastRenderedPageBreak/>
        <w:t>step for an easier transitio</w:t>
      </w:r>
      <w:r w:rsidR="008956C4">
        <w:rPr>
          <w:rFonts w:ascii="Segoe UI" w:hAnsi="Segoe UI" w:cs="Segoe UI"/>
          <w:b/>
          <w:bCs/>
          <w:color w:val="2B2B2B"/>
          <w:sz w:val="24"/>
          <w:szCs w:val="24"/>
          <w:shd w:val="clear" w:color="auto" w:fill="FFFFFF"/>
        </w:rPr>
        <w:t>n</w:t>
      </w:r>
      <w:r w:rsidR="006B404B">
        <w:rPr>
          <w:rFonts w:ascii="Segoe UI" w:hAnsi="Segoe UI" w:cs="Segoe UI"/>
          <w:b/>
          <w:bCs/>
          <w:color w:val="2B2B2B"/>
          <w:sz w:val="24"/>
          <w:szCs w:val="24"/>
          <w:shd w:val="clear" w:color="auto" w:fill="FFFFFF"/>
        </w:rPr>
        <w:t>, subject to final review and approval by the Design Consultant</w:t>
      </w:r>
      <w:r w:rsidR="003E4B63">
        <w:rPr>
          <w:rFonts w:ascii="Segoe UI" w:hAnsi="Segoe UI" w:cs="Segoe UI"/>
          <w:b/>
          <w:bCs/>
          <w:color w:val="2B2B2B"/>
          <w:sz w:val="24"/>
          <w:szCs w:val="24"/>
          <w:shd w:val="clear" w:color="auto" w:fill="FFFFFF"/>
        </w:rPr>
        <w:t>.</w:t>
      </w:r>
      <w:r w:rsidR="00A176CE">
        <w:rPr>
          <w:rFonts w:ascii="Segoe UI" w:hAnsi="Segoe UI" w:cs="Segoe UI"/>
          <w:b/>
          <w:bCs/>
          <w:color w:val="2B2B2B"/>
          <w:sz w:val="24"/>
          <w:szCs w:val="24"/>
          <w:shd w:val="clear" w:color="auto" w:fill="FFFFFF"/>
        </w:rPr>
        <w:t xml:space="preserve"> – Defer to Karen for design contents.</w:t>
      </w:r>
    </w:p>
    <w:p w14:paraId="62EAEB53" w14:textId="1975F595" w:rsidR="003E4B63" w:rsidRDefault="003E4B63">
      <w:pPr>
        <w:rPr>
          <w:rFonts w:ascii="Segoe UI" w:hAnsi="Segoe UI" w:cs="Segoe UI"/>
          <w:b/>
          <w:bCs/>
          <w:color w:val="2B2B2B"/>
          <w:sz w:val="24"/>
          <w:szCs w:val="24"/>
          <w:shd w:val="clear" w:color="auto" w:fill="FFFFFF"/>
        </w:rPr>
      </w:pPr>
    </w:p>
    <w:p w14:paraId="3CF53AEC" w14:textId="5CB81EBF" w:rsidR="00FE31FF" w:rsidRPr="005E66FE" w:rsidRDefault="005E66FE">
      <w:pPr>
        <w:rPr>
          <w:rFonts w:ascii="Segoe UI" w:hAnsi="Segoe UI" w:cs="Segoe UI"/>
          <w:b/>
          <w:color w:val="2B2B2B"/>
          <w:sz w:val="32"/>
          <w:szCs w:val="32"/>
          <w:u w:val="single"/>
          <w:shd w:val="clear" w:color="auto" w:fill="FFFFFF"/>
        </w:rPr>
      </w:pPr>
      <w:r w:rsidRPr="005E66FE">
        <w:rPr>
          <w:rFonts w:ascii="Segoe UI" w:hAnsi="Segoe UI" w:cs="Segoe UI"/>
          <w:b/>
          <w:color w:val="2B2B2B"/>
          <w:sz w:val="32"/>
          <w:szCs w:val="32"/>
          <w:u w:val="single"/>
          <w:shd w:val="clear" w:color="auto" w:fill="FFFFFF"/>
        </w:rPr>
        <w:t>887</w:t>
      </w:r>
      <w:r w:rsidR="00FE31FF" w:rsidRPr="005E66FE">
        <w:rPr>
          <w:rFonts w:ascii="Segoe UI" w:hAnsi="Segoe UI" w:cs="Segoe UI"/>
          <w:b/>
          <w:color w:val="2B2B2B"/>
          <w:sz w:val="32"/>
          <w:szCs w:val="32"/>
          <w:u w:val="single"/>
          <w:shd w:val="clear" w:color="auto" w:fill="FFFFFF"/>
        </w:rPr>
        <w:t xml:space="preserve"> College Avenue</w:t>
      </w:r>
    </w:p>
    <w:p w14:paraId="5D5B120B" w14:textId="22AF847B" w:rsidR="00FE31FF" w:rsidRPr="005E66FE" w:rsidRDefault="00FE31FF">
      <w:pPr>
        <w:rPr>
          <w:rFonts w:ascii="Segoe UI" w:hAnsi="Segoe UI" w:cs="Segoe UI"/>
          <w:b/>
          <w:bCs/>
          <w:color w:val="2B2B2B"/>
          <w:sz w:val="24"/>
          <w:szCs w:val="24"/>
          <w:shd w:val="clear" w:color="auto" w:fill="FFFFFF"/>
        </w:rPr>
      </w:pPr>
      <w:r w:rsidRPr="005E66FE">
        <w:rPr>
          <w:rFonts w:ascii="Segoe UI" w:hAnsi="Segoe UI" w:cs="Segoe UI"/>
          <w:color w:val="2B2B2B"/>
          <w:sz w:val="24"/>
          <w:szCs w:val="24"/>
          <w:shd w:val="clear" w:color="auto" w:fill="FFFFFF"/>
        </w:rPr>
        <w:t>BZAP-21-10 for</w:t>
      </w:r>
      <w:r w:rsidRPr="005E66FE">
        <w:rPr>
          <w:rStyle w:val="Strong"/>
          <w:rFonts w:ascii="Segoe UI" w:hAnsi="Segoe UI" w:cs="Segoe UI"/>
          <w:color w:val="2B2B2B"/>
          <w:sz w:val="24"/>
          <w:szCs w:val="24"/>
          <w:shd w:val="clear" w:color="auto" w:fill="FFFFFF"/>
        </w:rPr>
        <w:t> </w:t>
      </w:r>
      <w:r w:rsidR="005E66FE" w:rsidRPr="005E66FE">
        <w:rPr>
          <w:rStyle w:val="Strong"/>
          <w:rFonts w:ascii="Segoe UI" w:hAnsi="Segoe UI" w:cs="Segoe UI"/>
          <w:b w:val="0"/>
          <w:color w:val="2B2B2B"/>
          <w:sz w:val="24"/>
          <w:szCs w:val="24"/>
          <w:shd w:val="clear" w:color="auto" w:fill="FFFFFF"/>
        </w:rPr>
        <w:t xml:space="preserve">property located at </w:t>
      </w:r>
      <w:r w:rsidRPr="005E66FE">
        <w:rPr>
          <w:rStyle w:val="Strong"/>
          <w:rFonts w:ascii="Segoe UI" w:hAnsi="Segoe UI" w:cs="Segoe UI"/>
          <w:b w:val="0"/>
          <w:color w:val="2B2B2B"/>
          <w:sz w:val="24"/>
          <w:szCs w:val="24"/>
          <w:shd w:val="clear" w:color="auto" w:fill="FFFFFF"/>
        </w:rPr>
        <w:t>887 College Avenue</w:t>
      </w:r>
      <w:r w:rsidRPr="005E66FE">
        <w:rPr>
          <w:rFonts w:ascii="Segoe UI" w:hAnsi="Segoe UI" w:cs="Segoe UI"/>
          <w:color w:val="2B2B2B"/>
          <w:sz w:val="24"/>
          <w:szCs w:val="24"/>
          <w:shd w:val="clear" w:color="auto" w:fill="FFFFFF"/>
        </w:rPr>
        <w:t>     </w:t>
      </w:r>
      <w:r w:rsidRPr="005E66FE">
        <w:rPr>
          <w:rFonts w:ascii="Segoe UI" w:hAnsi="Segoe UI" w:cs="Segoe UI"/>
          <w:color w:val="2B2B2B"/>
          <w:sz w:val="24"/>
          <w:szCs w:val="24"/>
        </w:rPr>
        <w:br/>
      </w:r>
      <w:r w:rsidRPr="005E66FE">
        <w:rPr>
          <w:rFonts w:ascii="Segoe UI" w:hAnsi="Segoe UI" w:cs="Segoe UI"/>
          <w:color w:val="2B2B2B"/>
          <w:sz w:val="24"/>
          <w:szCs w:val="24"/>
          <w:shd w:val="clear" w:color="auto" w:fill="FFFFFF"/>
        </w:rPr>
        <w:t>Applicant:  Tom Beardsley   Owner:  Erica R. Flinn</w:t>
      </w:r>
      <w:r w:rsidRPr="005E66FE">
        <w:rPr>
          <w:rFonts w:ascii="Segoe UI" w:hAnsi="Segoe UI" w:cs="Segoe UI"/>
          <w:color w:val="2B2B2B"/>
          <w:sz w:val="24"/>
          <w:szCs w:val="24"/>
        </w:rPr>
        <w:br/>
      </w:r>
      <w:r w:rsidRPr="005E66FE">
        <w:rPr>
          <w:rStyle w:val="Strong"/>
          <w:rFonts w:ascii="Segoe UI" w:hAnsi="Segoe UI" w:cs="Segoe UI"/>
          <w:color w:val="2B2B2B"/>
          <w:sz w:val="24"/>
          <w:szCs w:val="24"/>
          <w:shd w:val="clear" w:color="auto" w:fill="FFFFFF"/>
        </w:rPr>
        <w:t>Request</w:t>
      </w:r>
      <w:r w:rsidRPr="005E66FE">
        <w:rPr>
          <w:rFonts w:ascii="Segoe UI" w:hAnsi="Segoe UI" w:cs="Segoe UI"/>
          <w:color w:val="2B2B2B"/>
          <w:sz w:val="24"/>
          <w:szCs w:val="24"/>
          <w:shd w:val="clear" w:color="auto" w:fill="FFFFFF"/>
        </w:rPr>
        <w:t>:  The applicant is seeking a 19' variance from Bexley Code Section 1252.10(a)(1) the side yard setback requirement from the property line along a side street for corner lots over 50 to100 feet it shall be 20', to allow an existing screened porch on the south side of the principal structure (along Charles Street) that is 1' the south property line to be replaced with a new screened porch at the same setback, and extended 5' east and even with the front (east) façade of the house.  the applicant is also seeking architectural design review and approval.</w:t>
      </w:r>
    </w:p>
    <w:p w14:paraId="50FC03FE" w14:textId="77777777" w:rsidR="001B760D" w:rsidRPr="00D902A1" w:rsidRDefault="001B760D" w:rsidP="001B760D">
      <w:pPr>
        <w:rPr>
          <w:rFonts w:ascii="Segoe UI" w:hAnsi="Segoe UI" w:cs="Segoe UI"/>
          <w:bCs/>
          <w:color w:val="2B2B2B"/>
          <w:sz w:val="24"/>
          <w:szCs w:val="24"/>
          <w:shd w:val="clear" w:color="auto" w:fill="FFFFFF"/>
        </w:rPr>
      </w:pPr>
      <w:r w:rsidRPr="00D902A1">
        <w:rPr>
          <w:rFonts w:ascii="Segoe UI" w:hAnsi="Segoe UI" w:cs="Segoe UI"/>
          <w:bCs/>
          <w:color w:val="2B2B2B"/>
          <w:sz w:val="24"/>
          <w:szCs w:val="24"/>
          <w:shd w:val="clear" w:color="auto" w:fill="FFFFFF"/>
        </w:rPr>
        <w:t>Background</w:t>
      </w:r>
    </w:p>
    <w:p w14:paraId="278257E6" w14:textId="2EAC2035" w:rsidR="003E4B63" w:rsidRPr="00D902A1" w:rsidRDefault="003D2054">
      <w:pPr>
        <w:rPr>
          <w:rFonts w:ascii="Segoe UI" w:hAnsi="Segoe UI" w:cs="Segoe UI"/>
          <w:bCs/>
          <w:color w:val="2B2B2B"/>
          <w:sz w:val="24"/>
          <w:szCs w:val="24"/>
          <w:shd w:val="clear" w:color="auto" w:fill="FFFFFF"/>
        </w:rPr>
      </w:pPr>
      <w:r w:rsidRPr="00D902A1">
        <w:rPr>
          <w:rFonts w:ascii="Segoe UI" w:hAnsi="Segoe UI" w:cs="Segoe UI"/>
          <w:bCs/>
          <w:color w:val="2B2B2B"/>
          <w:sz w:val="24"/>
          <w:szCs w:val="24"/>
          <w:shd w:val="clear" w:color="auto" w:fill="FFFFFF"/>
        </w:rPr>
        <w:t xml:space="preserve">This </w:t>
      </w:r>
      <w:r w:rsidR="00C94C2D" w:rsidRPr="00D902A1">
        <w:rPr>
          <w:rFonts w:ascii="Segoe UI" w:hAnsi="Segoe UI" w:cs="Segoe UI"/>
          <w:bCs/>
          <w:color w:val="2B2B2B"/>
          <w:sz w:val="24"/>
          <w:szCs w:val="24"/>
          <w:shd w:val="clear" w:color="auto" w:fill="FFFFFF"/>
        </w:rPr>
        <w:t xml:space="preserve">is </w:t>
      </w:r>
      <w:r w:rsidRPr="00D902A1">
        <w:rPr>
          <w:rFonts w:ascii="Segoe UI" w:hAnsi="Segoe UI" w:cs="Segoe UI"/>
          <w:bCs/>
          <w:color w:val="2B2B2B"/>
          <w:sz w:val="24"/>
          <w:szCs w:val="24"/>
          <w:shd w:val="clear" w:color="auto" w:fill="FFFFFF"/>
        </w:rPr>
        <w:t>corner lot</w:t>
      </w:r>
      <w:r w:rsidR="00023B92" w:rsidRPr="00D902A1">
        <w:rPr>
          <w:rFonts w:ascii="Segoe UI" w:hAnsi="Segoe UI" w:cs="Segoe UI"/>
          <w:bCs/>
          <w:color w:val="2B2B2B"/>
          <w:sz w:val="24"/>
          <w:szCs w:val="24"/>
          <w:shd w:val="clear" w:color="auto" w:fill="FFFFFF"/>
        </w:rPr>
        <w:t xml:space="preserve"> </w:t>
      </w:r>
      <w:r w:rsidRPr="00D902A1">
        <w:rPr>
          <w:rFonts w:ascii="Segoe UI" w:hAnsi="Segoe UI" w:cs="Segoe UI"/>
          <w:bCs/>
          <w:color w:val="2B2B2B"/>
          <w:sz w:val="24"/>
          <w:szCs w:val="24"/>
          <w:shd w:val="clear" w:color="auto" w:fill="FFFFFF"/>
        </w:rPr>
        <w:t xml:space="preserve">is platted to College Avenue, and has an existing screen porch </w:t>
      </w:r>
      <w:r w:rsidR="001C1FA9" w:rsidRPr="00D902A1">
        <w:rPr>
          <w:rFonts w:ascii="Segoe UI" w:hAnsi="Segoe UI" w:cs="Segoe UI"/>
          <w:bCs/>
          <w:color w:val="2B2B2B"/>
          <w:sz w:val="24"/>
          <w:szCs w:val="24"/>
          <w:shd w:val="clear" w:color="auto" w:fill="FFFFFF"/>
        </w:rPr>
        <w:t xml:space="preserve">located </w:t>
      </w:r>
      <w:r w:rsidRPr="00D902A1">
        <w:rPr>
          <w:rFonts w:ascii="Segoe UI" w:hAnsi="Segoe UI" w:cs="Segoe UI"/>
          <w:bCs/>
          <w:color w:val="2B2B2B"/>
          <w:sz w:val="24"/>
          <w:szCs w:val="24"/>
          <w:shd w:val="clear" w:color="auto" w:fill="FFFFFF"/>
        </w:rPr>
        <w:t>on the south side of the house</w:t>
      </w:r>
      <w:r w:rsidR="00023B92" w:rsidRPr="00D902A1">
        <w:rPr>
          <w:rFonts w:ascii="Segoe UI" w:hAnsi="Segoe UI" w:cs="Segoe UI"/>
          <w:bCs/>
          <w:color w:val="2B2B2B"/>
          <w:sz w:val="24"/>
          <w:szCs w:val="24"/>
          <w:shd w:val="clear" w:color="auto" w:fill="FFFFFF"/>
        </w:rPr>
        <w:t xml:space="preserve"> along Charles Street</w:t>
      </w:r>
      <w:r w:rsidR="0043477F" w:rsidRPr="00D902A1">
        <w:rPr>
          <w:rFonts w:ascii="Segoe UI" w:hAnsi="Segoe UI" w:cs="Segoe UI"/>
          <w:bCs/>
          <w:color w:val="2B2B2B"/>
          <w:sz w:val="24"/>
          <w:szCs w:val="24"/>
          <w:shd w:val="clear" w:color="auto" w:fill="FFFFFF"/>
        </w:rPr>
        <w:t xml:space="preserve"> that is located 1.</w:t>
      </w:r>
      <w:r w:rsidR="00D902A1" w:rsidRPr="00D902A1">
        <w:rPr>
          <w:rFonts w:ascii="Segoe UI" w:hAnsi="Segoe UI" w:cs="Segoe UI"/>
          <w:bCs/>
          <w:color w:val="2B2B2B"/>
          <w:sz w:val="24"/>
          <w:szCs w:val="24"/>
          <w:shd w:val="clear" w:color="auto" w:fill="FFFFFF"/>
        </w:rPr>
        <w:t>3</w:t>
      </w:r>
      <w:r w:rsidR="0043477F" w:rsidRPr="00D902A1">
        <w:rPr>
          <w:rFonts w:ascii="Segoe UI" w:hAnsi="Segoe UI" w:cs="Segoe UI"/>
          <w:bCs/>
          <w:color w:val="2B2B2B"/>
          <w:sz w:val="24"/>
          <w:szCs w:val="24"/>
          <w:shd w:val="clear" w:color="auto" w:fill="FFFFFF"/>
        </w:rPr>
        <w:t>’ from the south property line (encroached 18.7’ into the south side yard setback)</w:t>
      </w:r>
      <w:r w:rsidR="00023B92" w:rsidRPr="00D902A1">
        <w:rPr>
          <w:rFonts w:ascii="Segoe UI" w:hAnsi="Segoe UI" w:cs="Segoe UI"/>
          <w:bCs/>
          <w:color w:val="2B2B2B"/>
          <w:sz w:val="24"/>
          <w:szCs w:val="24"/>
          <w:shd w:val="clear" w:color="auto" w:fill="FFFFFF"/>
        </w:rPr>
        <w:t xml:space="preserve">.  </w:t>
      </w:r>
      <w:r w:rsidR="0043477F" w:rsidRPr="00D902A1">
        <w:rPr>
          <w:rFonts w:ascii="Segoe UI" w:hAnsi="Segoe UI" w:cs="Segoe UI"/>
          <w:bCs/>
          <w:color w:val="2B2B2B"/>
          <w:sz w:val="24"/>
          <w:szCs w:val="24"/>
          <w:shd w:val="clear" w:color="auto" w:fill="FFFFFF"/>
        </w:rPr>
        <w:t>The enclosed living space is 4.4’ from the south property line (encroaches 15.6’ into the south side yard setback.  The</w:t>
      </w:r>
      <w:r w:rsidR="00023B92" w:rsidRPr="00D902A1">
        <w:rPr>
          <w:rFonts w:ascii="Segoe UI" w:hAnsi="Segoe UI" w:cs="Segoe UI"/>
          <w:bCs/>
          <w:color w:val="2B2B2B"/>
          <w:sz w:val="24"/>
          <w:szCs w:val="24"/>
          <w:shd w:val="clear" w:color="auto" w:fill="FFFFFF"/>
        </w:rPr>
        <w:t xml:space="preserve"> existing porch</w:t>
      </w:r>
      <w:r w:rsidRPr="00D902A1">
        <w:rPr>
          <w:rFonts w:ascii="Segoe UI" w:hAnsi="Segoe UI" w:cs="Segoe UI"/>
          <w:bCs/>
          <w:color w:val="2B2B2B"/>
          <w:sz w:val="24"/>
          <w:szCs w:val="24"/>
          <w:shd w:val="clear" w:color="auto" w:fill="FFFFFF"/>
        </w:rPr>
        <w:t xml:space="preserve"> is</w:t>
      </w:r>
      <w:r w:rsidR="001C1FA9" w:rsidRPr="00D902A1">
        <w:rPr>
          <w:rFonts w:ascii="Segoe UI" w:hAnsi="Segoe UI" w:cs="Segoe UI"/>
          <w:bCs/>
          <w:color w:val="2B2B2B"/>
          <w:sz w:val="24"/>
          <w:szCs w:val="24"/>
          <w:shd w:val="clear" w:color="auto" w:fill="FFFFFF"/>
        </w:rPr>
        <w:t xml:space="preserve"> 18’ in length</w:t>
      </w:r>
      <w:r w:rsidR="00023B92" w:rsidRPr="00D902A1">
        <w:rPr>
          <w:rFonts w:ascii="Segoe UI" w:hAnsi="Segoe UI" w:cs="Segoe UI"/>
          <w:bCs/>
          <w:color w:val="2B2B2B"/>
          <w:sz w:val="24"/>
          <w:szCs w:val="24"/>
          <w:shd w:val="clear" w:color="auto" w:fill="FFFFFF"/>
        </w:rPr>
        <w:t>, 9’</w:t>
      </w:r>
      <w:r w:rsidR="00533DFA" w:rsidRPr="00D902A1">
        <w:rPr>
          <w:rFonts w:ascii="Segoe UI" w:hAnsi="Segoe UI" w:cs="Segoe UI"/>
          <w:bCs/>
          <w:color w:val="2B2B2B"/>
          <w:sz w:val="24"/>
          <w:szCs w:val="24"/>
          <w:shd w:val="clear" w:color="auto" w:fill="FFFFFF"/>
        </w:rPr>
        <w:t xml:space="preserve"> </w:t>
      </w:r>
      <w:r w:rsidR="00023B92" w:rsidRPr="00D902A1">
        <w:rPr>
          <w:rFonts w:ascii="Segoe UI" w:hAnsi="Segoe UI" w:cs="Segoe UI"/>
          <w:bCs/>
          <w:color w:val="2B2B2B"/>
          <w:sz w:val="24"/>
          <w:szCs w:val="24"/>
          <w:shd w:val="clear" w:color="auto" w:fill="FFFFFF"/>
        </w:rPr>
        <w:t>wide</w:t>
      </w:r>
      <w:r w:rsidR="00533DFA" w:rsidRPr="00D902A1">
        <w:rPr>
          <w:rFonts w:ascii="Segoe UI" w:hAnsi="Segoe UI" w:cs="Segoe UI"/>
          <w:bCs/>
          <w:color w:val="2B2B2B"/>
          <w:sz w:val="24"/>
          <w:szCs w:val="24"/>
          <w:shd w:val="clear" w:color="auto" w:fill="FFFFFF"/>
        </w:rPr>
        <w:t>, and</w:t>
      </w:r>
      <w:r w:rsidR="001C1FA9" w:rsidRPr="00D902A1">
        <w:rPr>
          <w:rFonts w:ascii="Segoe UI" w:hAnsi="Segoe UI" w:cs="Segoe UI"/>
          <w:bCs/>
          <w:color w:val="2B2B2B"/>
          <w:sz w:val="24"/>
          <w:szCs w:val="24"/>
          <w:shd w:val="clear" w:color="auto" w:fill="FFFFFF"/>
        </w:rPr>
        <w:t xml:space="preserve"> located</w:t>
      </w:r>
      <w:r w:rsidRPr="00D902A1">
        <w:rPr>
          <w:rFonts w:ascii="Segoe UI" w:hAnsi="Segoe UI" w:cs="Segoe UI"/>
          <w:bCs/>
          <w:color w:val="2B2B2B"/>
          <w:sz w:val="24"/>
          <w:szCs w:val="24"/>
          <w:shd w:val="clear" w:color="auto" w:fill="FFFFFF"/>
        </w:rPr>
        <w:t xml:space="preserve"> 1.3’ from the </w:t>
      </w:r>
      <w:r w:rsidR="001C1FA9" w:rsidRPr="00D902A1">
        <w:rPr>
          <w:rFonts w:ascii="Segoe UI" w:hAnsi="Segoe UI" w:cs="Segoe UI"/>
          <w:bCs/>
          <w:color w:val="2B2B2B"/>
          <w:sz w:val="24"/>
          <w:szCs w:val="24"/>
          <w:shd w:val="clear" w:color="auto" w:fill="FFFFFF"/>
        </w:rPr>
        <w:t xml:space="preserve">south </w:t>
      </w:r>
      <w:r w:rsidRPr="00D902A1">
        <w:rPr>
          <w:rFonts w:ascii="Segoe UI" w:hAnsi="Segoe UI" w:cs="Segoe UI"/>
          <w:bCs/>
          <w:color w:val="2B2B2B"/>
          <w:sz w:val="24"/>
          <w:szCs w:val="24"/>
          <w:shd w:val="clear" w:color="auto" w:fill="FFFFFF"/>
        </w:rPr>
        <w:t>side property line along Charles Street</w:t>
      </w:r>
      <w:r w:rsidR="001C1FA9" w:rsidRPr="00D902A1">
        <w:rPr>
          <w:rFonts w:ascii="Segoe UI" w:hAnsi="Segoe UI" w:cs="Segoe UI"/>
          <w:bCs/>
          <w:color w:val="2B2B2B"/>
          <w:sz w:val="24"/>
          <w:szCs w:val="24"/>
          <w:shd w:val="clear" w:color="auto" w:fill="FFFFFF"/>
        </w:rPr>
        <w:t xml:space="preserve">. </w:t>
      </w:r>
      <w:r w:rsidR="00533DFA" w:rsidRPr="00D902A1">
        <w:rPr>
          <w:rFonts w:ascii="Segoe UI" w:hAnsi="Segoe UI" w:cs="Segoe UI"/>
          <w:bCs/>
          <w:color w:val="2B2B2B"/>
          <w:sz w:val="24"/>
          <w:szCs w:val="24"/>
          <w:shd w:val="clear" w:color="auto" w:fill="FFFFFF"/>
        </w:rPr>
        <w:t xml:space="preserve"> </w:t>
      </w:r>
      <w:r w:rsidR="001C1FA9" w:rsidRPr="00D902A1">
        <w:rPr>
          <w:rFonts w:ascii="Segoe UI" w:hAnsi="Segoe UI" w:cs="Segoe UI"/>
          <w:bCs/>
          <w:color w:val="2B2B2B"/>
          <w:sz w:val="24"/>
          <w:szCs w:val="24"/>
          <w:shd w:val="clear" w:color="auto" w:fill="FFFFFF"/>
        </w:rPr>
        <w:t xml:space="preserve">The applicant is proposing to replace </w:t>
      </w:r>
      <w:r w:rsidR="007807DD" w:rsidRPr="00D902A1">
        <w:rPr>
          <w:rFonts w:ascii="Segoe UI" w:hAnsi="Segoe UI" w:cs="Segoe UI"/>
          <w:bCs/>
          <w:color w:val="2B2B2B"/>
          <w:sz w:val="24"/>
          <w:szCs w:val="24"/>
          <w:shd w:val="clear" w:color="auto" w:fill="FFFFFF"/>
        </w:rPr>
        <w:t xml:space="preserve">and expand </w:t>
      </w:r>
      <w:r w:rsidR="001C1FA9" w:rsidRPr="00D902A1">
        <w:rPr>
          <w:rFonts w:ascii="Segoe UI" w:hAnsi="Segoe UI" w:cs="Segoe UI"/>
          <w:bCs/>
          <w:color w:val="2B2B2B"/>
          <w:sz w:val="24"/>
          <w:szCs w:val="24"/>
          <w:shd w:val="clear" w:color="auto" w:fill="FFFFFF"/>
        </w:rPr>
        <w:t>the screened porch</w:t>
      </w:r>
      <w:r w:rsidR="00533DFA" w:rsidRPr="00D902A1">
        <w:rPr>
          <w:rFonts w:ascii="Segoe UI" w:hAnsi="Segoe UI" w:cs="Segoe UI"/>
          <w:bCs/>
          <w:color w:val="2B2B2B"/>
          <w:sz w:val="24"/>
          <w:szCs w:val="24"/>
          <w:shd w:val="clear" w:color="auto" w:fill="FFFFFF"/>
        </w:rPr>
        <w:t xml:space="preserve"> </w:t>
      </w:r>
      <w:r w:rsidR="001C1FA9" w:rsidRPr="00D902A1">
        <w:rPr>
          <w:rFonts w:ascii="Segoe UI" w:hAnsi="Segoe UI" w:cs="Segoe UI"/>
          <w:bCs/>
          <w:color w:val="2B2B2B"/>
          <w:sz w:val="24"/>
          <w:szCs w:val="24"/>
          <w:shd w:val="clear" w:color="auto" w:fill="FFFFFF"/>
        </w:rPr>
        <w:t xml:space="preserve">4’ 9 ½” to the east, </w:t>
      </w:r>
      <w:r w:rsidR="00533DFA" w:rsidRPr="00D902A1">
        <w:rPr>
          <w:rFonts w:ascii="Segoe UI" w:hAnsi="Segoe UI" w:cs="Segoe UI"/>
          <w:bCs/>
          <w:color w:val="2B2B2B"/>
          <w:sz w:val="24"/>
          <w:szCs w:val="24"/>
          <w:shd w:val="clear" w:color="auto" w:fill="FFFFFF"/>
        </w:rPr>
        <w:t xml:space="preserve">which will place it </w:t>
      </w:r>
      <w:r w:rsidR="001C1FA9" w:rsidRPr="00D902A1">
        <w:rPr>
          <w:rFonts w:ascii="Segoe UI" w:hAnsi="Segoe UI" w:cs="Segoe UI"/>
          <w:bCs/>
          <w:color w:val="2B2B2B"/>
          <w:sz w:val="24"/>
          <w:szCs w:val="24"/>
          <w:shd w:val="clear" w:color="auto" w:fill="FFFFFF"/>
        </w:rPr>
        <w:t xml:space="preserve">flush with the front façade.  There is currently a set of stairs that </w:t>
      </w:r>
      <w:r w:rsidR="007807DD" w:rsidRPr="00D902A1">
        <w:rPr>
          <w:rFonts w:ascii="Segoe UI" w:hAnsi="Segoe UI" w:cs="Segoe UI"/>
          <w:bCs/>
          <w:color w:val="2B2B2B"/>
          <w:sz w:val="24"/>
          <w:szCs w:val="24"/>
          <w:shd w:val="clear" w:color="auto" w:fill="FFFFFF"/>
        </w:rPr>
        <w:t xml:space="preserve">appear to encroach approximately 1’ into a portion of </w:t>
      </w:r>
      <w:r w:rsidR="00772BEC" w:rsidRPr="00D902A1">
        <w:rPr>
          <w:rFonts w:ascii="Segoe UI" w:hAnsi="Segoe UI" w:cs="Segoe UI"/>
          <w:bCs/>
          <w:color w:val="2B2B2B"/>
          <w:sz w:val="24"/>
          <w:szCs w:val="24"/>
          <w:shd w:val="clear" w:color="auto" w:fill="FFFFFF"/>
        </w:rPr>
        <w:t>the</w:t>
      </w:r>
      <w:r w:rsidR="007807DD" w:rsidRPr="00D902A1">
        <w:rPr>
          <w:rFonts w:ascii="Segoe UI" w:hAnsi="Segoe UI" w:cs="Segoe UI"/>
          <w:bCs/>
          <w:color w:val="2B2B2B"/>
          <w:sz w:val="24"/>
          <w:szCs w:val="24"/>
          <w:shd w:val="clear" w:color="auto" w:fill="FFFFFF"/>
        </w:rPr>
        <w:t xml:space="preserve"> right-of-way that will be </w:t>
      </w:r>
      <w:r w:rsidR="00772BEC" w:rsidRPr="00D902A1">
        <w:rPr>
          <w:rFonts w:ascii="Segoe UI" w:hAnsi="Segoe UI" w:cs="Segoe UI"/>
          <w:bCs/>
          <w:color w:val="2B2B2B"/>
          <w:sz w:val="24"/>
          <w:szCs w:val="24"/>
          <w:shd w:val="clear" w:color="auto" w:fill="FFFFFF"/>
        </w:rPr>
        <w:t>repa</w:t>
      </w:r>
      <w:r w:rsidR="00023B92" w:rsidRPr="00D902A1">
        <w:rPr>
          <w:rFonts w:ascii="Segoe UI" w:hAnsi="Segoe UI" w:cs="Segoe UI"/>
          <w:bCs/>
          <w:color w:val="2B2B2B"/>
          <w:sz w:val="24"/>
          <w:szCs w:val="24"/>
          <w:shd w:val="clear" w:color="auto" w:fill="FFFFFF"/>
        </w:rPr>
        <w:t>i</w:t>
      </w:r>
      <w:r w:rsidR="00772BEC" w:rsidRPr="00D902A1">
        <w:rPr>
          <w:rFonts w:ascii="Segoe UI" w:hAnsi="Segoe UI" w:cs="Segoe UI"/>
          <w:bCs/>
          <w:color w:val="2B2B2B"/>
          <w:sz w:val="24"/>
          <w:szCs w:val="24"/>
          <w:shd w:val="clear" w:color="auto" w:fill="FFFFFF"/>
        </w:rPr>
        <w:t>red/</w:t>
      </w:r>
      <w:r w:rsidR="007807DD" w:rsidRPr="00D902A1">
        <w:rPr>
          <w:rFonts w:ascii="Segoe UI" w:hAnsi="Segoe UI" w:cs="Segoe UI"/>
          <w:bCs/>
          <w:color w:val="2B2B2B"/>
          <w:sz w:val="24"/>
          <w:szCs w:val="24"/>
          <w:shd w:val="clear" w:color="auto" w:fill="FFFFFF"/>
        </w:rPr>
        <w:t xml:space="preserve">replaced </w:t>
      </w:r>
      <w:r w:rsidR="00DD4AA3" w:rsidRPr="00D902A1">
        <w:rPr>
          <w:rFonts w:ascii="Segoe UI" w:hAnsi="Segoe UI" w:cs="Segoe UI"/>
          <w:bCs/>
          <w:color w:val="2B2B2B"/>
          <w:sz w:val="24"/>
          <w:szCs w:val="24"/>
          <w:shd w:val="clear" w:color="auto" w:fill="FFFFFF"/>
        </w:rPr>
        <w:t>in the same located</w:t>
      </w:r>
      <w:r w:rsidR="00772BEC" w:rsidRPr="00D902A1">
        <w:rPr>
          <w:rFonts w:ascii="Segoe UI" w:hAnsi="Segoe UI" w:cs="Segoe UI"/>
          <w:bCs/>
          <w:color w:val="2B2B2B"/>
          <w:sz w:val="24"/>
          <w:szCs w:val="24"/>
          <w:shd w:val="clear" w:color="auto" w:fill="FFFFFF"/>
        </w:rPr>
        <w:t xml:space="preserve">.  </w:t>
      </w:r>
      <w:r w:rsidR="00023B92" w:rsidRPr="00D902A1">
        <w:rPr>
          <w:rFonts w:ascii="Segoe UI" w:hAnsi="Segoe UI" w:cs="Segoe UI"/>
          <w:bCs/>
          <w:color w:val="2B2B2B"/>
          <w:sz w:val="24"/>
          <w:szCs w:val="24"/>
          <w:shd w:val="clear" w:color="auto" w:fill="FFFFFF"/>
        </w:rPr>
        <w:t xml:space="preserve"> </w:t>
      </w:r>
    </w:p>
    <w:p w14:paraId="6EF6A976" w14:textId="77777777" w:rsidR="001B760D" w:rsidRPr="0058202A" w:rsidRDefault="00702B31" w:rsidP="001B760D">
      <w:pPr>
        <w:rPr>
          <w:rFonts w:ascii="Segoe UI" w:hAnsi="Segoe UI" w:cs="Segoe UI"/>
          <w:color w:val="2B2B2B"/>
          <w:sz w:val="24"/>
          <w:szCs w:val="24"/>
          <w:shd w:val="clear" w:color="auto" w:fill="FFFFFF"/>
        </w:rPr>
      </w:pPr>
      <w:r>
        <w:rPr>
          <w:rFonts w:ascii="Segoe UI" w:hAnsi="Segoe UI" w:cs="Segoe UI"/>
          <w:b/>
          <w:bCs/>
          <w:color w:val="2B2B2B"/>
          <w:sz w:val="24"/>
          <w:szCs w:val="24"/>
          <w:shd w:val="clear" w:color="auto" w:fill="FFFFFF"/>
        </w:rPr>
        <w:t xml:space="preserve"> </w:t>
      </w:r>
      <w:r w:rsidR="001B760D" w:rsidRPr="0058202A">
        <w:rPr>
          <w:rFonts w:ascii="Segoe UI" w:hAnsi="Segoe UI" w:cs="Segoe UI"/>
          <w:color w:val="2B2B2B"/>
          <w:sz w:val="24"/>
          <w:szCs w:val="24"/>
          <w:u w:val="single"/>
          <w:shd w:val="clear" w:color="auto" w:fill="FFFFFF"/>
        </w:rPr>
        <w:t>Reference of code</w:t>
      </w:r>
      <w:r w:rsidR="001B760D">
        <w:rPr>
          <w:rFonts w:ascii="Segoe UI" w:hAnsi="Segoe UI" w:cs="Segoe UI"/>
          <w:color w:val="2B2B2B"/>
          <w:sz w:val="24"/>
          <w:szCs w:val="24"/>
          <w:shd w:val="clear" w:color="auto" w:fill="FFFFFF"/>
        </w:rPr>
        <w:t>:</w:t>
      </w:r>
    </w:p>
    <w:p w14:paraId="41EB3BD4" w14:textId="77777777" w:rsidR="00533DFA" w:rsidRPr="00533DFA" w:rsidRDefault="00533DFA" w:rsidP="00533DFA">
      <w:pPr>
        <w:shd w:val="clear" w:color="auto" w:fill="FFFFFF"/>
        <w:spacing w:line="240" w:lineRule="auto"/>
        <w:rPr>
          <w:rFonts w:ascii="Arial" w:eastAsia="Times New Roman" w:hAnsi="Arial" w:cs="Arial"/>
          <w:b/>
          <w:bCs/>
          <w:color w:val="000080"/>
          <w:sz w:val="24"/>
          <w:szCs w:val="24"/>
        </w:rPr>
      </w:pPr>
      <w:proofErr w:type="gramStart"/>
      <w:r w:rsidRPr="00533DFA">
        <w:rPr>
          <w:rFonts w:ascii="Arial" w:eastAsia="Times New Roman" w:hAnsi="Arial" w:cs="Arial"/>
          <w:b/>
          <w:bCs/>
          <w:color w:val="000080"/>
          <w:sz w:val="24"/>
          <w:szCs w:val="24"/>
        </w:rPr>
        <w:t>1252.10  ADDITIONAL</w:t>
      </w:r>
      <w:proofErr w:type="gramEnd"/>
      <w:r w:rsidRPr="00533DFA">
        <w:rPr>
          <w:rFonts w:ascii="Arial" w:eastAsia="Times New Roman" w:hAnsi="Arial" w:cs="Arial"/>
          <w:b/>
          <w:bCs/>
          <w:color w:val="000080"/>
          <w:sz w:val="24"/>
          <w:szCs w:val="24"/>
        </w:rPr>
        <w:t xml:space="preserve"> YARD REQUIREMENTS.</w:t>
      </w:r>
    </w:p>
    <w:p w14:paraId="7862F9B2" w14:textId="77777777" w:rsidR="00533DFA" w:rsidRPr="00533DFA" w:rsidRDefault="00533DFA" w:rsidP="00533DFA">
      <w:pPr>
        <w:shd w:val="clear" w:color="auto" w:fill="FFFFFF"/>
        <w:spacing w:line="240" w:lineRule="auto"/>
        <w:jc w:val="both"/>
        <w:rPr>
          <w:rFonts w:ascii="Arial" w:eastAsia="Times New Roman" w:hAnsi="Arial" w:cs="Arial"/>
          <w:color w:val="212529"/>
          <w:sz w:val="24"/>
          <w:szCs w:val="24"/>
        </w:rPr>
      </w:pPr>
      <w:r w:rsidRPr="00533DFA">
        <w:rPr>
          <w:rFonts w:ascii="Arial" w:eastAsia="Times New Roman" w:hAnsi="Arial" w:cs="Arial"/>
          <w:color w:val="212529"/>
          <w:sz w:val="24"/>
          <w:szCs w:val="24"/>
        </w:rPr>
        <w:t>   (a)    Yard requirements along the side street of a corner lot shall be as follows:</w:t>
      </w:r>
    </w:p>
    <w:p w14:paraId="08121F06" w14:textId="77777777" w:rsidR="00533DFA" w:rsidRPr="00533DFA" w:rsidRDefault="00533DFA" w:rsidP="00533DFA">
      <w:pPr>
        <w:shd w:val="clear" w:color="auto" w:fill="FFFFFF"/>
        <w:spacing w:line="240" w:lineRule="auto"/>
        <w:jc w:val="both"/>
        <w:rPr>
          <w:rFonts w:ascii="Arial" w:eastAsia="Times New Roman" w:hAnsi="Arial" w:cs="Arial"/>
          <w:color w:val="212529"/>
          <w:sz w:val="24"/>
          <w:szCs w:val="24"/>
        </w:rPr>
      </w:pPr>
      <w:r w:rsidRPr="00533DFA">
        <w:rPr>
          <w:rFonts w:ascii="Arial" w:eastAsia="Times New Roman" w:hAnsi="Arial" w:cs="Arial"/>
          <w:color w:val="212529"/>
          <w:sz w:val="24"/>
          <w:szCs w:val="24"/>
        </w:rPr>
        <w:t>      (1)    In residential districts, the side yard requirement shall be:</w:t>
      </w:r>
    </w:p>
    <w:p w14:paraId="3A3CD84F" w14:textId="77777777" w:rsidR="00533DFA" w:rsidRPr="00533DFA" w:rsidRDefault="00533DFA" w:rsidP="00533DFA">
      <w:pPr>
        <w:shd w:val="clear" w:color="auto" w:fill="FFFFFF"/>
        <w:spacing w:line="240" w:lineRule="auto"/>
        <w:jc w:val="both"/>
        <w:rPr>
          <w:rFonts w:ascii="Arial" w:eastAsia="Times New Roman" w:hAnsi="Arial" w:cs="Arial"/>
          <w:color w:val="212529"/>
          <w:sz w:val="24"/>
          <w:szCs w:val="24"/>
        </w:rPr>
      </w:pPr>
      <w:r w:rsidRPr="00533DFA">
        <w:rPr>
          <w:rFonts w:ascii="Arial" w:eastAsia="Times New Roman" w:hAnsi="Arial" w:cs="Arial"/>
          <w:color w:val="212529"/>
          <w:sz w:val="24"/>
          <w:szCs w:val="24"/>
        </w:rPr>
        <w:t>         •   lots of 40 feet or less it shall be 10 feet</w:t>
      </w:r>
    </w:p>
    <w:p w14:paraId="4B433234" w14:textId="77777777" w:rsidR="00533DFA" w:rsidRPr="00533DFA" w:rsidRDefault="00533DFA" w:rsidP="00533DFA">
      <w:pPr>
        <w:shd w:val="clear" w:color="auto" w:fill="FFFFFF"/>
        <w:spacing w:line="240" w:lineRule="auto"/>
        <w:jc w:val="both"/>
        <w:rPr>
          <w:rFonts w:ascii="Arial" w:eastAsia="Times New Roman" w:hAnsi="Arial" w:cs="Arial"/>
          <w:color w:val="212529"/>
          <w:sz w:val="24"/>
          <w:szCs w:val="24"/>
        </w:rPr>
      </w:pPr>
      <w:r w:rsidRPr="00533DFA">
        <w:rPr>
          <w:rFonts w:ascii="Arial" w:eastAsia="Times New Roman" w:hAnsi="Arial" w:cs="Arial"/>
          <w:color w:val="212529"/>
          <w:sz w:val="24"/>
          <w:szCs w:val="24"/>
        </w:rPr>
        <w:t>         •   lots over 40 to 50 feet it shall be 15 feet</w:t>
      </w:r>
    </w:p>
    <w:p w14:paraId="6BE9D71F" w14:textId="77777777" w:rsidR="00533DFA" w:rsidRPr="00533DFA" w:rsidRDefault="00533DFA" w:rsidP="00533DFA">
      <w:pPr>
        <w:shd w:val="clear" w:color="auto" w:fill="FFFFFF"/>
        <w:spacing w:line="240" w:lineRule="auto"/>
        <w:jc w:val="both"/>
        <w:rPr>
          <w:rFonts w:ascii="Arial" w:eastAsia="Times New Roman" w:hAnsi="Arial" w:cs="Arial"/>
          <w:color w:val="212529"/>
          <w:sz w:val="24"/>
          <w:szCs w:val="24"/>
        </w:rPr>
      </w:pPr>
      <w:r w:rsidRPr="00533DFA">
        <w:rPr>
          <w:rFonts w:ascii="Arial" w:eastAsia="Times New Roman" w:hAnsi="Arial" w:cs="Arial"/>
          <w:color w:val="212529"/>
          <w:sz w:val="24"/>
          <w:szCs w:val="24"/>
        </w:rPr>
        <w:t>         •   </w:t>
      </w:r>
      <w:r w:rsidRPr="00533DFA">
        <w:rPr>
          <w:rFonts w:ascii="Arial" w:eastAsia="Times New Roman" w:hAnsi="Arial" w:cs="Arial"/>
          <w:color w:val="212529"/>
          <w:sz w:val="24"/>
          <w:szCs w:val="24"/>
          <w:u w:val="single"/>
        </w:rPr>
        <w:t>lots over 50 to 100 feet it shall be 20 feet</w:t>
      </w:r>
    </w:p>
    <w:p w14:paraId="0919A9B5" w14:textId="3419B07B" w:rsidR="00533DFA" w:rsidRPr="00C94C2D" w:rsidRDefault="00C94C2D" w:rsidP="00C94C2D">
      <w:pPr>
        <w:shd w:val="clear" w:color="auto" w:fill="FFFFFF"/>
        <w:spacing w:line="240" w:lineRule="auto"/>
        <w:jc w:val="both"/>
        <w:rPr>
          <w:rFonts w:ascii="Arial" w:eastAsia="Times New Roman" w:hAnsi="Arial" w:cs="Arial"/>
          <w:b/>
          <w:iCs/>
          <w:color w:val="212529"/>
          <w:sz w:val="24"/>
          <w:szCs w:val="24"/>
        </w:rPr>
      </w:pPr>
      <w:r w:rsidRPr="00C94C2D">
        <w:rPr>
          <w:rFonts w:ascii="Arial" w:eastAsia="Times New Roman" w:hAnsi="Arial" w:cs="Arial"/>
          <w:b/>
          <w:bCs/>
          <w:iCs/>
          <w:color w:val="000000" w:themeColor="text1"/>
          <w:sz w:val="24"/>
          <w:szCs w:val="24"/>
        </w:rPr>
        <w:t>Staff Recommendation</w:t>
      </w:r>
    </w:p>
    <w:p w14:paraId="59E048F7" w14:textId="5050F99B" w:rsidR="00B86687" w:rsidRDefault="00C94C2D">
      <w:pPr>
        <w:rPr>
          <w:rFonts w:ascii="Segoe UI" w:hAnsi="Segoe UI" w:cs="Segoe UI"/>
          <w:b/>
          <w:bCs/>
          <w:color w:val="2B2B2B"/>
          <w:sz w:val="24"/>
          <w:szCs w:val="24"/>
          <w:shd w:val="clear" w:color="auto" w:fill="FFFFFF"/>
        </w:rPr>
      </w:pPr>
      <w:r>
        <w:rPr>
          <w:rFonts w:ascii="Segoe UI" w:hAnsi="Segoe UI" w:cs="Segoe UI"/>
          <w:b/>
          <w:bCs/>
          <w:color w:val="2B2B2B"/>
          <w:sz w:val="24"/>
          <w:szCs w:val="24"/>
          <w:shd w:val="clear" w:color="auto" w:fill="FFFFFF"/>
        </w:rPr>
        <w:lastRenderedPageBreak/>
        <w:t>Staff would look at this as an update to an existing screened porch</w:t>
      </w:r>
      <w:r w:rsidR="0043477F">
        <w:rPr>
          <w:rFonts w:ascii="Segoe UI" w:hAnsi="Segoe UI" w:cs="Segoe UI"/>
          <w:b/>
          <w:bCs/>
          <w:color w:val="2B2B2B"/>
          <w:sz w:val="24"/>
          <w:szCs w:val="24"/>
          <w:shd w:val="clear" w:color="auto" w:fill="FFFFFF"/>
        </w:rPr>
        <w:t xml:space="preserve"> that encroaches 18.7’ into the side yard setback</w:t>
      </w:r>
      <w:r>
        <w:rPr>
          <w:rFonts w:ascii="Segoe UI" w:hAnsi="Segoe UI" w:cs="Segoe UI"/>
          <w:b/>
          <w:bCs/>
          <w:color w:val="2B2B2B"/>
          <w:sz w:val="24"/>
          <w:szCs w:val="24"/>
          <w:shd w:val="clear" w:color="auto" w:fill="FFFFFF"/>
        </w:rPr>
        <w:t xml:space="preserve">.  The structure is not proposed any closer to the side property line, </w:t>
      </w:r>
      <w:r w:rsidR="00BD1084">
        <w:rPr>
          <w:rFonts w:ascii="Segoe UI" w:hAnsi="Segoe UI" w:cs="Segoe UI"/>
          <w:b/>
          <w:bCs/>
          <w:color w:val="2B2B2B"/>
          <w:sz w:val="24"/>
          <w:szCs w:val="24"/>
          <w:shd w:val="clear" w:color="auto" w:fill="FFFFFF"/>
        </w:rPr>
        <w:t>but wi</w:t>
      </w:r>
      <w:r w:rsidR="00A176CE">
        <w:rPr>
          <w:rFonts w:ascii="Segoe UI" w:hAnsi="Segoe UI" w:cs="Segoe UI"/>
          <w:b/>
          <w:bCs/>
          <w:color w:val="2B2B2B"/>
          <w:sz w:val="24"/>
          <w:szCs w:val="24"/>
          <w:shd w:val="clear" w:color="auto" w:fill="FFFFFF"/>
        </w:rPr>
        <w:t xml:space="preserve">ll infill the space between the screened porch and </w:t>
      </w:r>
      <w:r>
        <w:rPr>
          <w:rFonts w:ascii="Segoe UI" w:hAnsi="Segoe UI" w:cs="Segoe UI"/>
          <w:b/>
          <w:bCs/>
          <w:color w:val="2B2B2B"/>
          <w:sz w:val="24"/>
          <w:szCs w:val="24"/>
          <w:shd w:val="clear" w:color="auto" w:fill="FFFFFF"/>
        </w:rPr>
        <w:t>front (east) wall of the house.  If the Board finds it appropriate to grant a</w:t>
      </w:r>
      <w:r w:rsidR="00A176CE">
        <w:rPr>
          <w:rFonts w:ascii="Segoe UI" w:hAnsi="Segoe UI" w:cs="Segoe UI"/>
          <w:b/>
          <w:bCs/>
          <w:color w:val="2B2B2B"/>
          <w:sz w:val="24"/>
          <w:szCs w:val="24"/>
          <w:shd w:val="clear" w:color="auto" w:fill="FFFFFF"/>
        </w:rPr>
        <w:t xml:space="preserve"> variance to the required 20’ side yard setback,</w:t>
      </w:r>
      <w:r>
        <w:rPr>
          <w:rFonts w:ascii="Segoe UI" w:hAnsi="Segoe UI" w:cs="Segoe UI"/>
          <w:b/>
          <w:bCs/>
          <w:color w:val="2B2B2B"/>
          <w:sz w:val="24"/>
          <w:szCs w:val="24"/>
          <w:shd w:val="clear" w:color="auto" w:fill="FFFFFF"/>
        </w:rPr>
        <w:t xml:space="preserve"> it would </w:t>
      </w:r>
      <w:r w:rsidR="00A176CE">
        <w:rPr>
          <w:rFonts w:ascii="Segoe UI" w:hAnsi="Segoe UI" w:cs="Segoe UI"/>
          <w:b/>
          <w:bCs/>
          <w:color w:val="2B2B2B"/>
          <w:sz w:val="24"/>
          <w:szCs w:val="24"/>
          <w:shd w:val="clear" w:color="auto" w:fill="FFFFFF"/>
        </w:rPr>
        <w:t>allow the screened porch to be r</w:t>
      </w:r>
      <w:r>
        <w:rPr>
          <w:rFonts w:ascii="Segoe UI" w:hAnsi="Segoe UI" w:cs="Segoe UI"/>
          <w:b/>
          <w:bCs/>
          <w:color w:val="2B2B2B"/>
          <w:sz w:val="24"/>
          <w:szCs w:val="24"/>
          <w:shd w:val="clear" w:color="auto" w:fill="FFFFFF"/>
        </w:rPr>
        <w:t>e</w:t>
      </w:r>
      <w:r w:rsidR="00A176CE">
        <w:rPr>
          <w:rFonts w:ascii="Segoe UI" w:hAnsi="Segoe UI" w:cs="Segoe UI"/>
          <w:b/>
          <w:bCs/>
          <w:color w:val="2B2B2B"/>
          <w:sz w:val="24"/>
          <w:szCs w:val="24"/>
          <w:shd w:val="clear" w:color="auto" w:fill="FFFFFF"/>
        </w:rPr>
        <w:t>placed at the existing setback and e</w:t>
      </w:r>
      <w:r>
        <w:rPr>
          <w:rFonts w:ascii="Segoe UI" w:hAnsi="Segoe UI" w:cs="Segoe UI"/>
          <w:b/>
          <w:bCs/>
          <w:color w:val="2B2B2B"/>
          <w:sz w:val="24"/>
          <w:szCs w:val="24"/>
          <w:shd w:val="clear" w:color="auto" w:fill="FFFFFF"/>
        </w:rPr>
        <w:t>xtend</w:t>
      </w:r>
      <w:r w:rsidR="00A176CE">
        <w:rPr>
          <w:rFonts w:ascii="Segoe UI" w:hAnsi="Segoe UI" w:cs="Segoe UI"/>
          <w:b/>
          <w:bCs/>
          <w:color w:val="2B2B2B"/>
          <w:sz w:val="24"/>
          <w:szCs w:val="24"/>
          <w:shd w:val="clear" w:color="auto" w:fill="FFFFFF"/>
        </w:rPr>
        <w:t xml:space="preserve"> 4’91/2”</w:t>
      </w:r>
      <w:r>
        <w:rPr>
          <w:rFonts w:ascii="Segoe UI" w:hAnsi="Segoe UI" w:cs="Segoe UI"/>
          <w:b/>
          <w:bCs/>
          <w:color w:val="2B2B2B"/>
          <w:sz w:val="24"/>
          <w:szCs w:val="24"/>
          <w:shd w:val="clear" w:color="auto" w:fill="FFFFFF"/>
        </w:rPr>
        <w:t xml:space="preserve">to the </w:t>
      </w:r>
      <w:r w:rsidR="00A176CE">
        <w:rPr>
          <w:rFonts w:ascii="Segoe UI" w:hAnsi="Segoe UI" w:cs="Segoe UI"/>
          <w:b/>
          <w:bCs/>
          <w:color w:val="2B2B2B"/>
          <w:sz w:val="24"/>
          <w:szCs w:val="24"/>
          <w:shd w:val="clear" w:color="auto" w:fill="FFFFFF"/>
        </w:rPr>
        <w:t>east.  – I’ll defer to Karen for design comments</w:t>
      </w:r>
    </w:p>
    <w:p w14:paraId="2C4E0DCA" w14:textId="4973CBB5" w:rsidR="00A176CE" w:rsidRDefault="00A176CE">
      <w:pPr>
        <w:rPr>
          <w:rFonts w:ascii="Segoe UI" w:hAnsi="Segoe UI" w:cs="Segoe UI"/>
          <w:b/>
          <w:bCs/>
          <w:color w:val="2B2B2B"/>
          <w:sz w:val="24"/>
          <w:szCs w:val="24"/>
          <w:shd w:val="clear" w:color="auto" w:fill="FFFFFF"/>
        </w:rPr>
      </w:pPr>
    </w:p>
    <w:p w14:paraId="7A5AC9F9" w14:textId="77777777" w:rsidR="00A176CE" w:rsidRPr="0038577C" w:rsidRDefault="00A176CE">
      <w:pPr>
        <w:rPr>
          <w:rFonts w:ascii="Segoe UI" w:hAnsi="Segoe UI" w:cs="Segoe UI"/>
          <w:b/>
          <w:bCs/>
          <w:color w:val="2B2B2B"/>
          <w:sz w:val="24"/>
          <w:szCs w:val="24"/>
          <w:shd w:val="clear" w:color="auto" w:fill="FFFFFF"/>
        </w:rPr>
      </w:pPr>
    </w:p>
    <w:sectPr w:rsidR="00A176CE" w:rsidRPr="00385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3F"/>
    <w:rsid w:val="00020BCB"/>
    <w:rsid w:val="0002163C"/>
    <w:rsid w:val="00023B92"/>
    <w:rsid w:val="0004696A"/>
    <w:rsid w:val="00053C8F"/>
    <w:rsid w:val="00062F2D"/>
    <w:rsid w:val="00064E0E"/>
    <w:rsid w:val="0009455C"/>
    <w:rsid w:val="00095C3F"/>
    <w:rsid w:val="000A2A59"/>
    <w:rsid w:val="000B6C1A"/>
    <w:rsid w:val="000D54FD"/>
    <w:rsid w:val="000E025F"/>
    <w:rsid w:val="001333CC"/>
    <w:rsid w:val="00173705"/>
    <w:rsid w:val="00193C45"/>
    <w:rsid w:val="001B760D"/>
    <w:rsid w:val="001C1FA9"/>
    <w:rsid w:val="001C66DD"/>
    <w:rsid w:val="001E614C"/>
    <w:rsid w:val="001F6BF0"/>
    <w:rsid w:val="00211154"/>
    <w:rsid w:val="00214C5A"/>
    <w:rsid w:val="0022274E"/>
    <w:rsid w:val="00285293"/>
    <w:rsid w:val="002B3D5A"/>
    <w:rsid w:val="002B7332"/>
    <w:rsid w:val="002C5EE6"/>
    <w:rsid w:val="002D22B2"/>
    <w:rsid w:val="00341A17"/>
    <w:rsid w:val="003425B8"/>
    <w:rsid w:val="0038577C"/>
    <w:rsid w:val="003C35C3"/>
    <w:rsid w:val="003D2054"/>
    <w:rsid w:val="003E154A"/>
    <w:rsid w:val="003E17CB"/>
    <w:rsid w:val="003E4B63"/>
    <w:rsid w:val="003E605B"/>
    <w:rsid w:val="003F02AD"/>
    <w:rsid w:val="003F02E9"/>
    <w:rsid w:val="00412EE2"/>
    <w:rsid w:val="0043477F"/>
    <w:rsid w:val="004B10E9"/>
    <w:rsid w:val="004C48A5"/>
    <w:rsid w:val="004D1C9A"/>
    <w:rsid w:val="004D29CF"/>
    <w:rsid w:val="00533DFA"/>
    <w:rsid w:val="00546031"/>
    <w:rsid w:val="00572D90"/>
    <w:rsid w:val="0058202A"/>
    <w:rsid w:val="0058665A"/>
    <w:rsid w:val="005E66FE"/>
    <w:rsid w:val="005F2E71"/>
    <w:rsid w:val="006045A4"/>
    <w:rsid w:val="0061055D"/>
    <w:rsid w:val="00625CDA"/>
    <w:rsid w:val="00630A99"/>
    <w:rsid w:val="0063755E"/>
    <w:rsid w:val="006528BB"/>
    <w:rsid w:val="00686141"/>
    <w:rsid w:val="006A2A75"/>
    <w:rsid w:val="006A483F"/>
    <w:rsid w:val="006B009C"/>
    <w:rsid w:val="006B404B"/>
    <w:rsid w:val="006C327E"/>
    <w:rsid w:val="00702B31"/>
    <w:rsid w:val="00703004"/>
    <w:rsid w:val="00772BEC"/>
    <w:rsid w:val="00773098"/>
    <w:rsid w:val="00775225"/>
    <w:rsid w:val="007807DD"/>
    <w:rsid w:val="00786647"/>
    <w:rsid w:val="007B0A32"/>
    <w:rsid w:val="0081712C"/>
    <w:rsid w:val="00841108"/>
    <w:rsid w:val="00856D80"/>
    <w:rsid w:val="008956C4"/>
    <w:rsid w:val="008A341B"/>
    <w:rsid w:val="008B1154"/>
    <w:rsid w:val="008C2CBB"/>
    <w:rsid w:val="008D04FC"/>
    <w:rsid w:val="008D261A"/>
    <w:rsid w:val="008E5E53"/>
    <w:rsid w:val="008E7C9A"/>
    <w:rsid w:val="009021B1"/>
    <w:rsid w:val="009926DC"/>
    <w:rsid w:val="009B08E4"/>
    <w:rsid w:val="009B7AE7"/>
    <w:rsid w:val="009C71FB"/>
    <w:rsid w:val="009E026D"/>
    <w:rsid w:val="009E182E"/>
    <w:rsid w:val="009E5F2E"/>
    <w:rsid w:val="009E6E80"/>
    <w:rsid w:val="00A017A2"/>
    <w:rsid w:val="00A02FE4"/>
    <w:rsid w:val="00A04616"/>
    <w:rsid w:val="00A176CE"/>
    <w:rsid w:val="00A244FD"/>
    <w:rsid w:val="00A47C56"/>
    <w:rsid w:val="00A544E5"/>
    <w:rsid w:val="00A67E54"/>
    <w:rsid w:val="00A713E8"/>
    <w:rsid w:val="00AC1DD1"/>
    <w:rsid w:val="00AE7D7B"/>
    <w:rsid w:val="00AF39E1"/>
    <w:rsid w:val="00B0535E"/>
    <w:rsid w:val="00B06E71"/>
    <w:rsid w:val="00B163F1"/>
    <w:rsid w:val="00B200F2"/>
    <w:rsid w:val="00B216C2"/>
    <w:rsid w:val="00B27772"/>
    <w:rsid w:val="00B76CD8"/>
    <w:rsid w:val="00B84831"/>
    <w:rsid w:val="00B86687"/>
    <w:rsid w:val="00B87113"/>
    <w:rsid w:val="00BD1084"/>
    <w:rsid w:val="00BD396B"/>
    <w:rsid w:val="00BE48E9"/>
    <w:rsid w:val="00C12915"/>
    <w:rsid w:val="00C15B8C"/>
    <w:rsid w:val="00C25C19"/>
    <w:rsid w:val="00C510E7"/>
    <w:rsid w:val="00C6062F"/>
    <w:rsid w:val="00C66C5A"/>
    <w:rsid w:val="00C8075F"/>
    <w:rsid w:val="00C83783"/>
    <w:rsid w:val="00C83A1B"/>
    <w:rsid w:val="00C94048"/>
    <w:rsid w:val="00C94C2D"/>
    <w:rsid w:val="00CC3AB0"/>
    <w:rsid w:val="00CC6F61"/>
    <w:rsid w:val="00CE7B78"/>
    <w:rsid w:val="00D10241"/>
    <w:rsid w:val="00D70399"/>
    <w:rsid w:val="00D735AE"/>
    <w:rsid w:val="00D823E4"/>
    <w:rsid w:val="00D82A31"/>
    <w:rsid w:val="00D902A1"/>
    <w:rsid w:val="00DC10DB"/>
    <w:rsid w:val="00DC7AAF"/>
    <w:rsid w:val="00DD4AA3"/>
    <w:rsid w:val="00DD7047"/>
    <w:rsid w:val="00DE4861"/>
    <w:rsid w:val="00E07796"/>
    <w:rsid w:val="00E510A9"/>
    <w:rsid w:val="00E553B1"/>
    <w:rsid w:val="00E879CF"/>
    <w:rsid w:val="00EA5EC6"/>
    <w:rsid w:val="00F17856"/>
    <w:rsid w:val="00F2526C"/>
    <w:rsid w:val="00F35349"/>
    <w:rsid w:val="00F573C7"/>
    <w:rsid w:val="00F86327"/>
    <w:rsid w:val="00F95209"/>
    <w:rsid w:val="00FA0063"/>
    <w:rsid w:val="00FA3A41"/>
    <w:rsid w:val="00FB114B"/>
    <w:rsid w:val="00FC5A70"/>
    <w:rsid w:val="00FD7993"/>
    <w:rsid w:val="00FE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9873"/>
  <w15:chartTrackingRefBased/>
  <w15:docId w15:val="{8287C80C-FD17-449D-9E0B-0734C9FC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5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3011">
      <w:bodyDiv w:val="1"/>
      <w:marLeft w:val="0"/>
      <w:marRight w:val="0"/>
      <w:marTop w:val="0"/>
      <w:marBottom w:val="0"/>
      <w:divBdr>
        <w:top w:val="none" w:sz="0" w:space="0" w:color="auto"/>
        <w:left w:val="none" w:sz="0" w:space="0" w:color="auto"/>
        <w:bottom w:val="none" w:sz="0" w:space="0" w:color="auto"/>
        <w:right w:val="none" w:sz="0" w:space="0" w:color="auto"/>
      </w:divBdr>
      <w:divsChild>
        <w:div w:id="2131780417">
          <w:marLeft w:val="1080"/>
          <w:marRight w:val="0"/>
          <w:marTop w:val="0"/>
          <w:marBottom w:val="280"/>
          <w:divBdr>
            <w:top w:val="none" w:sz="0" w:space="0" w:color="auto"/>
            <w:left w:val="none" w:sz="0" w:space="0" w:color="auto"/>
            <w:bottom w:val="none" w:sz="0" w:space="0" w:color="auto"/>
            <w:right w:val="none" w:sz="0" w:space="0" w:color="auto"/>
          </w:divBdr>
          <w:divsChild>
            <w:div w:id="1858083675">
              <w:marLeft w:val="0"/>
              <w:marRight w:val="0"/>
              <w:marTop w:val="0"/>
              <w:marBottom w:val="0"/>
              <w:divBdr>
                <w:top w:val="none" w:sz="0" w:space="0" w:color="auto"/>
                <w:left w:val="none" w:sz="0" w:space="0" w:color="auto"/>
                <w:bottom w:val="none" w:sz="0" w:space="0" w:color="auto"/>
                <w:right w:val="none" w:sz="0" w:space="0" w:color="auto"/>
              </w:divBdr>
            </w:div>
          </w:divsChild>
        </w:div>
        <w:div w:id="636490887">
          <w:marLeft w:val="0"/>
          <w:marRight w:val="0"/>
          <w:marTop w:val="0"/>
          <w:marBottom w:val="180"/>
          <w:divBdr>
            <w:top w:val="none" w:sz="0" w:space="0" w:color="auto"/>
            <w:left w:val="none" w:sz="0" w:space="0" w:color="auto"/>
            <w:bottom w:val="none" w:sz="0" w:space="0" w:color="auto"/>
            <w:right w:val="none" w:sz="0" w:space="0" w:color="auto"/>
          </w:divBdr>
          <w:divsChild>
            <w:div w:id="12978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6390">
      <w:bodyDiv w:val="1"/>
      <w:marLeft w:val="0"/>
      <w:marRight w:val="0"/>
      <w:marTop w:val="0"/>
      <w:marBottom w:val="0"/>
      <w:divBdr>
        <w:top w:val="none" w:sz="0" w:space="0" w:color="auto"/>
        <w:left w:val="none" w:sz="0" w:space="0" w:color="auto"/>
        <w:bottom w:val="none" w:sz="0" w:space="0" w:color="auto"/>
        <w:right w:val="none" w:sz="0" w:space="0" w:color="auto"/>
      </w:divBdr>
      <w:divsChild>
        <w:div w:id="1721172658">
          <w:marLeft w:val="1080"/>
          <w:marRight w:val="0"/>
          <w:marTop w:val="0"/>
          <w:marBottom w:val="280"/>
          <w:divBdr>
            <w:top w:val="none" w:sz="0" w:space="0" w:color="auto"/>
            <w:left w:val="none" w:sz="0" w:space="0" w:color="auto"/>
            <w:bottom w:val="none" w:sz="0" w:space="0" w:color="auto"/>
            <w:right w:val="none" w:sz="0" w:space="0" w:color="auto"/>
          </w:divBdr>
          <w:divsChild>
            <w:div w:id="1203596615">
              <w:marLeft w:val="0"/>
              <w:marRight w:val="0"/>
              <w:marTop w:val="0"/>
              <w:marBottom w:val="0"/>
              <w:divBdr>
                <w:top w:val="none" w:sz="0" w:space="0" w:color="auto"/>
                <w:left w:val="none" w:sz="0" w:space="0" w:color="auto"/>
                <w:bottom w:val="none" w:sz="0" w:space="0" w:color="auto"/>
                <w:right w:val="none" w:sz="0" w:space="0" w:color="auto"/>
              </w:divBdr>
            </w:div>
          </w:divsChild>
        </w:div>
        <w:div w:id="817113011">
          <w:marLeft w:val="0"/>
          <w:marRight w:val="0"/>
          <w:marTop w:val="0"/>
          <w:marBottom w:val="180"/>
          <w:divBdr>
            <w:top w:val="none" w:sz="0" w:space="0" w:color="auto"/>
            <w:left w:val="none" w:sz="0" w:space="0" w:color="auto"/>
            <w:bottom w:val="none" w:sz="0" w:space="0" w:color="auto"/>
            <w:right w:val="none" w:sz="0" w:space="0" w:color="auto"/>
          </w:divBdr>
          <w:divsChild>
            <w:div w:id="1726101766">
              <w:marLeft w:val="0"/>
              <w:marRight w:val="0"/>
              <w:marTop w:val="0"/>
              <w:marBottom w:val="0"/>
              <w:divBdr>
                <w:top w:val="none" w:sz="0" w:space="0" w:color="auto"/>
                <w:left w:val="none" w:sz="0" w:space="0" w:color="auto"/>
                <w:bottom w:val="none" w:sz="0" w:space="0" w:color="auto"/>
                <w:right w:val="none" w:sz="0" w:space="0" w:color="auto"/>
              </w:divBdr>
            </w:div>
          </w:divsChild>
        </w:div>
        <w:div w:id="66271560">
          <w:marLeft w:val="0"/>
          <w:marRight w:val="0"/>
          <w:marTop w:val="0"/>
          <w:marBottom w:val="180"/>
          <w:divBdr>
            <w:top w:val="none" w:sz="0" w:space="0" w:color="auto"/>
            <w:left w:val="none" w:sz="0" w:space="0" w:color="auto"/>
            <w:bottom w:val="none" w:sz="0" w:space="0" w:color="auto"/>
            <w:right w:val="none" w:sz="0" w:space="0" w:color="auto"/>
          </w:divBdr>
          <w:divsChild>
            <w:div w:id="620188705">
              <w:marLeft w:val="0"/>
              <w:marRight w:val="0"/>
              <w:marTop w:val="0"/>
              <w:marBottom w:val="0"/>
              <w:divBdr>
                <w:top w:val="none" w:sz="0" w:space="0" w:color="auto"/>
                <w:left w:val="none" w:sz="0" w:space="0" w:color="auto"/>
                <w:bottom w:val="none" w:sz="0" w:space="0" w:color="auto"/>
                <w:right w:val="none" w:sz="0" w:space="0" w:color="auto"/>
              </w:divBdr>
            </w:div>
          </w:divsChild>
        </w:div>
        <w:div w:id="2003850644">
          <w:marLeft w:val="0"/>
          <w:marRight w:val="0"/>
          <w:marTop w:val="0"/>
          <w:marBottom w:val="180"/>
          <w:divBdr>
            <w:top w:val="none" w:sz="0" w:space="0" w:color="auto"/>
            <w:left w:val="none" w:sz="0" w:space="0" w:color="auto"/>
            <w:bottom w:val="none" w:sz="0" w:space="0" w:color="auto"/>
            <w:right w:val="none" w:sz="0" w:space="0" w:color="auto"/>
          </w:divBdr>
          <w:divsChild>
            <w:div w:id="195505362">
              <w:marLeft w:val="0"/>
              <w:marRight w:val="0"/>
              <w:marTop w:val="0"/>
              <w:marBottom w:val="0"/>
              <w:divBdr>
                <w:top w:val="none" w:sz="0" w:space="0" w:color="auto"/>
                <w:left w:val="none" w:sz="0" w:space="0" w:color="auto"/>
                <w:bottom w:val="none" w:sz="0" w:space="0" w:color="auto"/>
                <w:right w:val="none" w:sz="0" w:space="0" w:color="auto"/>
              </w:divBdr>
            </w:div>
          </w:divsChild>
        </w:div>
        <w:div w:id="120538240">
          <w:marLeft w:val="0"/>
          <w:marRight w:val="0"/>
          <w:marTop w:val="0"/>
          <w:marBottom w:val="180"/>
          <w:divBdr>
            <w:top w:val="none" w:sz="0" w:space="0" w:color="auto"/>
            <w:left w:val="none" w:sz="0" w:space="0" w:color="auto"/>
            <w:bottom w:val="none" w:sz="0" w:space="0" w:color="auto"/>
            <w:right w:val="none" w:sz="0" w:space="0" w:color="auto"/>
          </w:divBdr>
          <w:divsChild>
            <w:div w:id="1030302393">
              <w:marLeft w:val="0"/>
              <w:marRight w:val="0"/>
              <w:marTop w:val="0"/>
              <w:marBottom w:val="0"/>
              <w:divBdr>
                <w:top w:val="none" w:sz="0" w:space="0" w:color="auto"/>
                <w:left w:val="none" w:sz="0" w:space="0" w:color="auto"/>
                <w:bottom w:val="none" w:sz="0" w:space="0" w:color="auto"/>
                <w:right w:val="none" w:sz="0" w:space="0" w:color="auto"/>
              </w:divBdr>
            </w:div>
          </w:divsChild>
        </w:div>
        <w:div w:id="467207298">
          <w:marLeft w:val="0"/>
          <w:marRight w:val="0"/>
          <w:marTop w:val="0"/>
          <w:marBottom w:val="180"/>
          <w:divBdr>
            <w:top w:val="none" w:sz="0" w:space="0" w:color="auto"/>
            <w:left w:val="none" w:sz="0" w:space="0" w:color="auto"/>
            <w:bottom w:val="none" w:sz="0" w:space="0" w:color="auto"/>
            <w:right w:val="none" w:sz="0" w:space="0" w:color="auto"/>
          </w:divBdr>
          <w:divsChild>
            <w:div w:id="18534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5971">
      <w:bodyDiv w:val="1"/>
      <w:marLeft w:val="0"/>
      <w:marRight w:val="0"/>
      <w:marTop w:val="0"/>
      <w:marBottom w:val="0"/>
      <w:divBdr>
        <w:top w:val="none" w:sz="0" w:space="0" w:color="auto"/>
        <w:left w:val="none" w:sz="0" w:space="0" w:color="auto"/>
        <w:bottom w:val="none" w:sz="0" w:space="0" w:color="auto"/>
        <w:right w:val="none" w:sz="0" w:space="0" w:color="auto"/>
      </w:divBdr>
      <w:divsChild>
        <w:div w:id="1037002385">
          <w:marLeft w:val="1080"/>
          <w:marRight w:val="0"/>
          <w:marTop w:val="0"/>
          <w:marBottom w:val="280"/>
          <w:divBdr>
            <w:top w:val="none" w:sz="0" w:space="0" w:color="auto"/>
            <w:left w:val="none" w:sz="0" w:space="0" w:color="auto"/>
            <w:bottom w:val="none" w:sz="0" w:space="0" w:color="auto"/>
            <w:right w:val="none" w:sz="0" w:space="0" w:color="auto"/>
          </w:divBdr>
          <w:divsChild>
            <w:div w:id="1060711539">
              <w:marLeft w:val="0"/>
              <w:marRight w:val="0"/>
              <w:marTop w:val="0"/>
              <w:marBottom w:val="0"/>
              <w:divBdr>
                <w:top w:val="none" w:sz="0" w:space="0" w:color="auto"/>
                <w:left w:val="none" w:sz="0" w:space="0" w:color="auto"/>
                <w:bottom w:val="none" w:sz="0" w:space="0" w:color="auto"/>
                <w:right w:val="none" w:sz="0" w:space="0" w:color="auto"/>
              </w:divBdr>
            </w:div>
          </w:divsChild>
        </w:div>
        <w:div w:id="2007054205">
          <w:marLeft w:val="0"/>
          <w:marRight w:val="0"/>
          <w:marTop w:val="0"/>
          <w:marBottom w:val="180"/>
          <w:divBdr>
            <w:top w:val="none" w:sz="0" w:space="0" w:color="auto"/>
            <w:left w:val="none" w:sz="0" w:space="0" w:color="auto"/>
            <w:bottom w:val="none" w:sz="0" w:space="0" w:color="auto"/>
            <w:right w:val="none" w:sz="0" w:space="0" w:color="auto"/>
          </w:divBdr>
          <w:divsChild>
            <w:div w:id="2075080210">
              <w:marLeft w:val="0"/>
              <w:marRight w:val="0"/>
              <w:marTop w:val="0"/>
              <w:marBottom w:val="0"/>
              <w:divBdr>
                <w:top w:val="none" w:sz="0" w:space="0" w:color="auto"/>
                <w:left w:val="none" w:sz="0" w:space="0" w:color="auto"/>
                <w:bottom w:val="none" w:sz="0" w:space="0" w:color="auto"/>
                <w:right w:val="none" w:sz="0" w:space="0" w:color="auto"/>
              </w:divBdr>
            </w:div>
          </w:divsChild>
        </w:div>
        <w:div w:id="575016326">
          <w:marLeft w:val="0"/>
          <w:marRight w:val="0"/>
          <w:marTop w:val="0"/>
          <w:marBottom w:val="180"/>
          <w:divBdr>
            <w:top w:val="none" w:sz="0" w:space="0" w:color="auto"/>
            <w:left w:val="none" w:sz="0" w:space="0" w:color="auto"/>
            <w:bottom w:val="none" w:sz="0" w:space="0" w:color="auto"/>
            <w:right w:val="none" w:sz="0" w:space="0" w:color="auto"/>
          </w:divBdr>
          <w:divsChild>
            <w:div w:id="1544096206">
              <w:marLeft w:val="0"/>
              <w:marRight w:val="0"/>
              <w:marTop w:val="0"/>
              <w:marBottom w:val="0"/>
              <w:divBdr>
                <w:top w:val="none" w:sz="0" w:space="0" w:color="auto"/>
                <w:left w:val="none" w:sz="0" w:space="0" w:color="auto"/>
                <w:bottom w:val="none" w:sz="0" w:space="0" w:color="auto"/>
                <w:right w:val="none" w:sz="0" w:space="0" w:color="auto"/>
              </w:divBdr>
              <w:divsChild>
                <w:div w:id="147810503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673266588">
          <w:marLeft w:val="0"/>
          <w:marRight w:val="0"/>
          <w:marTop w:val="0"/>
          <w:marBottom w:val="180"/>
          <w:divBdr>
            <w:top w:val="none" w:sz="0" w:space="0" w:color="auto"/>
            <w:left w:val="none" w:sz="0" w:space="0" w:color="auto"/>
            <w:bottom w:val="none" w:sz="0" w:space="0" w:color="auto"/>
            <w:right w:val="none" w:sz="0" w:space="0" w:color="auto"/>
          </w:divBdr>
          <w:divsChild>
            <w:div w:id="1492796679">
              <w:marLeft w:val="0"/>
              <w:marRight w:val="0"/>
              <w:marTop w:val="0"/>
              <w:marBottom w:val="0"/>
              <w:divBdr>
                <w:top w:val="none" w:sz="0" w:space="0" w:color="auto"/>
                <w:left w:val="none" w:sz="0" w:space="0" w:color="auto"/>
                <w:bottom w:val="none" w:sz="0" w:space="0" w:color="auto"/>
                <w:right w:val="none" w:sz="0" w:space="0" w:color="auto"/>
              </w:divBdr>
              <w:divsChild>
                <w:div w:id="1314218520">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562984944">
          <w:marLeft w:val="0"/>
          <w:marRight w:val="0"/>
          <w:marTop w:val="0"/>
          <w:marBottom w:val="180"/>
          <w:divBdr>
            <w:top w:val="none" w:sz="0" w:space="0" w:color="auto"/>
            <w:left w:val="none" w:sz="0" w:space="0" w:color="auto"/>
            <w:bottom w:val="none" w:sz="0" w:space="0" w:color="auto"/>
            <w:right w:val="none" w:sz="0" w:space="0" w:color="auto"/>
          </w:divBdr>
          <w:divsChild>
            <w:div w:id="1917744487">
              <w:marLeft w:val="0"/>
              <w:marRight w:val="0"/>
              <w:marTop w:val="0"/>
              <w:marBottom w:val="0"/>
              <w:divBdr>
                <w:top w:val="none" w:sz="0" w:space="0" w:color="auto"/>
                <w:left w:val="none" w:sz="0" w:space="0" w:color="auto"/>
                <w:bottom w:val="none" w:sz="0" w:space="0" w:color="auto"/>
                <w:right w:val="none" w:sz="0" w:space="0" w:color="auto"/>
              </w:divBdr>
            </w:div>
          </w:divsChild>
        </w:div>
        <w:div w:id="2013413087">
          <w:marLeft w:val="0"/>
          <w:marRight w:val="0"/>
          <w:marTop w:val="0"/>
          <w:marBottom w:val="180"/>
          <w:divBdr>
            <w:top w:val="none" w:sz="0" w:space="0" w:color="auto"/>
            <w:left w:val="none" w:sz="0" w:space="0" w:color="auto"/>
            <w:bottom w:val="none" w:sz="0" w:space="0" w:color="auto"/>
            <w:right w:val="none" w:sz="0" w:space="0" w:color="auto"/>
          </w:divBdr>
          <w:divsChild>
            <w:div w:id="1831829206">
              <w:marLeft w:val="0"/>
              <w:marRight w:val="0"/>
              <w:marTop w:val="0"/>
              <w:marBottom w:val="0"/>
              <w:divBdr>
                <w:top w:val="none" w:sz="0" w:space="0" w:color="auto"/>
                <w:left w:val="none" w:sz="0" w:space="0" w:color="auto"/>
                <w:bottom w:val="none" w:sz="0" w:space="0" w:color="auto"/>
                <w:right w:val="none" w:sz="0" w:space="0" w:color="auto"/>
              </w:divBdr>
              <w:divsChild>
                <w:div w:id="145177607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130441644">
          <w:marLeft w:val="0"/>
          <w:marRight w:val="0"/>
          <w:marTop w:val="0"/>
          <w:marBottom w:val="180"/>
          <w:divBdr>
            <w:top w:val="none" w:sz="0" w:space="0" w:color="auto"/>
            <w:left w:val="none" w:sz="0" w:space="0" w:color="auto"/>
            <w:bottom w:val="none" w:sz="0" w:space="0" w:color="auto"/>
            <w:right w:val="none" w:sz="0" w:space="0" w:color="auto"/>
          </w:divBdr>
          <w:divsChild>
            <w:div w:id="1327519385">
              <w:marLeft w:val="0"/>
              <w:marRight w:val="0"/>
              <w:marTop w:val="0"/>
              <w:marBottom w:val="0"/>
              <w:divBdr>
                <w:top w:val="none" w:sz="0" w:space="0" w:color="auto"/>
                <w:left w:val="none" w:sz="0" w:space="0" w:color="auto"/>
                <w:bottom w:val="none" w:sz="0" w:space="0" w:color="auto"/>
                <w:right w:val="none" w:sz="0" w:space="0" w:color="auto"/>
              </w:divBdr>
              <w:divsChild>
                <w:div w:id="40877528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447039769">
          <w:marLeft w:val="0"/>
          <w:marRight w:val="0"/>
          <w:marTop w:val="0"/>
          <w:marBottom w:val="180"/>
          <w:divBdr>
            <w:top w:val="none" w:sz="0" w:space="0" w:color="auto"/>
            <w:left w:val="none" w:sz="0" w:space="0" w:color="auto"/>
            <w:bottom w:val="none" w:sz="0" w:space="0" w:color="auto"/>
            <w:right w:val="none" w:sz="0" w:space="0" w:color="auto"/>
          </w:divBdr>
          <w:divsChild>
            <w:div w:id="1796172403">
              <w:marLeft w:val="0"/>
              <w:marRight w:val="0"/>
              <w:marTop w:val="0"/>
              <w:marBottom w:val="0"/>
              <w:divBdr>
                <w:top w:val="none" w:sz="0" w:space="0" w:color="auto"/>
                <w:left w:val="none" w:sz="0" w:space="0" w:color="auto"/>
                <w:bottom w:val="none" w:sz="0" w:space="0" w:color="auto"/>
                <w:right w:val="none" w:sz="0" w:space="0" w:color="auto"/>
              </w:divBdr>
            </w:div>
          </w:divsChild>
        </w:div>
        <w:div w:id="1184318136">
          <w:marLeft w:val="0"/>
          <w:marRight w:val="0"/>
          <w:marTop w:val="0"/>
          <w:marBottom w:val="180"/>
          <w:divBdr>
            <w:top w:val="none" w:sz="0" w:space="0" w:color="auto"/>
            <w:left w:val="none" w:sz="0" w:space="0" w:color="auto"/>
            <w:bottom w:val="none" w:sz="0" w:space="0" w:color="auto"/>
            <w:right w:val="none" w:sz="0" w:space="0" w:color="auto"/>
          </w:divBdr>
          <w:divsChild>
            <w:div w:id="1564753075">
              <w:marLeft w:val="0"/>
              <w:marRight w:val="0"/>
              <w:marTop w:val="0"/>
              <w:marBottom w:val="0"/>
              <w:divBdr>
                <w:top w:val="none" w:sz="0" w:space="0" w:color="auto"/>
                <w:left w:val="none" w:sz="0" w:space="0" w:color="auto"/>
                <w:bottom w:val="none" w:sz="0" w:space="0" w:color="auto"/>
                <w:right w:val="none" w:sz="0" w:space="0" w:color="auto"/>
              </w:divBdr>
              <w:divsChild>
                <w:div w:id="90237454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9404051">
          <w:marLeft w:val="0"/>
          <w:marRight w:val="0"/>
          <w:marTop w:val="0"/>
          <w:marBottom w:val="180"/>
          <w:divBdr>
            <w:top w:val="none" w:sz="0" w:space="0" w:color="auto"/>
            <w:left w:val="none" w:sz="0" w:space="0" w:color="auto"/>
            <w:bottom w:val="none" w:sz="0" w:space="0" w:color="auto"/>
            <w:right w:val="none" w:sz="0" w:space="0" w:color="auto"/>
          </w:divBdr>
          <w:divsChild>
            <w:div w:id="798836881">
              <w:marLeft w:val="0"/>
              <w:marRight w:val="0"/>
              <w:marTop w:val="0"/>
              <w:marBottom w:val="0"/>
              <w:divBdr>
                <w:top w:val="none" w:sz="0" w:space="0" w:color="auto"/>
                <w:left w:val="none" w:sz="0" w:space="0" w:color="auto"/>
                <w:bottom w:val="none" w:sz="0" w:space="0" w:color="auto"/>
                <w:right w:val="none" w:sz="0" w:space="0" w:color="auto"/>
              </w:divBdr>
              <w:divsChild>
                <w:div w:id="594362680">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4146">
      <w:bodyDiv w:val="1"/>
      <w:marLeft w:val="0"/>
      <w:marRight w:val="0"/>
      <w:marTop w:val="0"/>
      <w:marBottom w:val="0"/>
      <w:divBdr>
        <w:top w:val="none" w:sz="0" w:space="0" w:color="auto"/>
        <w:left w:val="none" w:sz="0" w:space="0" w:color="auto"/>
        <w:bottom w:val="none" w:sz="0" w:space="0" w:color="auto"/>
        <w:right w:val="none" w:sz="0" w:space="0" w:color="auto"/>
      </w:divBdr>
      <w:divsChild>
        <w:div w:id="1661738294">
          <w:marLeft w:val="1080"/>
          <w:marRight w:val="0"/>
          <w:marTop w:val="0"/>
          <w:marBottom w:val="280"/>
          <w:divBdr>
            <w:top w:val="none" w:sz="0" w:space="0" w:color="auto"/>
            <w:left w:val="none" w:sz="0" w:space="0" w:color="auto"/>
            <w:bottom w:val="none" w:sz="0" w:space="0" w:color="auto"/>
            <w:right w:val="none" w:sz="0" w:space="0" w:color="auto"/>
          </w:divBdr>
          <w:divsChild>
            <w:div w:id="1781531617">
              <w:marLeft w:val="0"/>
              <w:marRight w:val="0"/>
              <w:marTop w:val="0"/>
              <w:marBottom w:val="0"/>
              <w:divBdr>
                <w:top w:val="none" w:sz="0" w:space="0" w:color="auto"/>
                <w:left w:val="none" w:sz="0" w:space="0" w:color="auto"/>
                <w:bottom w:val="none" w:sz="0" w:space="0" w:color="auto"/>
                <w:right w:val="none" w:sz="0" w:space="0" w:color="auto"/>
              </w:divBdr>
            </w:div>
          </w:divsChild>
        </w:div>
        <w:div w:id="203643599">
          <w:marLeft w:val="0"/>
          <w:marRight w:val="0"/>
          <w:marTop w:val="0"/>
          <w:marBottom w:val="180"/>
          <w:divBdr>
            <w:top w:val="none" w:sz="0" w:space="0" w:color="auto"/>
            <w:left w:val="none" w:sz="0" w:space="0" w:color="auto"/>
            <w:bottom w:val="none" w:sz="0" w:space="0" w:color="auto"/>
            <w:right w:val="none" w:sz="0" w:space="0" w:color="auto"/>
          </w:divBdr>
          <w:divsChild>
            <w:div w:id="747074151">
              <w:marLeft w:val="0"/>
              <w:marRight w:val="0"/>
              <w:marTop w:val="0"/>
              <w:marBottom w:val="0"/>
              <w:divBdr>
                <w:top w:val="none" w:sz="0" w:space="0" w:color="auto"/>
                <w:left w:val="none" w:sz="0" w:space="0" w:color="auto"/>
                <w:bottom w:val="none" w:sz="0" w:space="0" w:color="auto"/>
                <w:right w:val="none" w:sz="0" w:space="0" w:color="auto"/>
              </w:divBdr>
            </w:div>
          </w:divsChild>
        </w:div>
        <w:div w:id="158273655">
          <w:marLeft w:val="0"/>
          <w:marRight w:val="0"/>
          <w:marTop w:val="0"/>
          <w:marBottom w:val="180"/>
          <w:divBdr>
            <w:top w:val="none" w:sz="0" w:space="0" w:color="auto"/>
            <w:left w:val="none" w:sz="0" w:space="0" w:color="auto"/>
            <w:bottom w:val="none" w:sz="0" w:space="0" w:color="auto"/>
            <w:right w:val="none" w:sz="0" w:space="0" w:color="auto"/>
          </w:divBdr>
          <w:divsChild>
            <w:div w:id="1631472589">
              <w:marLeft w:val="0"/>
              <w:marRight w:val="0"/>
              <w:marTop w:val="0"/>
              <w:marBottom w:val="0"/>
              <w:divBdr>
                <w:top w:val="none" w:sz="0" w:space="0" w:color="auto"/>
                <w:left w:val="none" w:sz="0" w:space="0" w:color="auto"/>
                <w:bottom w:val="none" w:sz="0" w:space="0" w:color="auto"/>
                <w:right w:val="none" w:sz="0" w:space="0" w:color="auto"/>
              </w:divBdr>
            </w:div>
          </w:divsChild>
        </w:div>
        <w:div w:id="495613258">
          <w:marLeft w:val="0"/>
          <w:marRight w:val="0"/>
          <w:marTop w:val="0"/>
          <w:marBottom w:val="180"/>
          <w:divBdr>
            <w:top w:val="none" w:sz="0" w:space="0" w:color="auto"/>
            <w:left w:val="none" w:sz="0" w:space="0" w:color="auto"/>
            <w:bottom w:val="none" w:sz="0" w:space="0" w:color="auto"/>
            <w:right w:val="none" w:sz="0" w:space="0" w:color="auto"/>
          </w:divBdr>
          <w:divsChild>
            <w:div w:id="753478326">
              <w:marLeft w:val="0"/>
              <w:marRight w:val="0"/>
              <w:marTop w:val="0"/>
              <w:marBottom w:val="0"/>
              <w:divBdr>
                <w:top w:val="none" w:sz="0" w:space="0" w:color="auto"/>
                <w:left w:val="none" w:sz="0" w:space="0" w:color="auto"/>
                <w:bottom w:val="none" w:sz="0" w:space="0" w:color="auto"/>
                <w:right w:val="none" w:sz="0" w:space="0" w:color="auto"/>
              </w:divBdr>
            </w:div>
          </w:divsChild>
        </w:div>
        <w:div w:id="701172118">
          <w:marLeft w:val="0"/>
          <w:marRight w:val="0"/>
          <w:marTop w:val="0"/>
          <w:marBottom w:val="180"/>
          <w:divBdr>
            <w:top w:val="none" w:sz="0" w:space="0" w:color="auto"/>
            <w:left w:val="none" w:sz="0" w:space="0" w:color="auto"/>
            <w:bottom w:val="none" w:sz="0" w:space="0" w:color="auto"/>
            <w:right w:val="none" w:sz="0" w:space="0" w:color="auto"/>
          </w:divBdr>
          <w:divsChild>
            <w:div w:id="13806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9192">
      <w:bodyDiv w:val="1"/>
      <w:marLeft w:val="0"/>
      <w:marRight w:val="0"/>
      <w:marTop w:val="0"/>
      <w:marBottom w:val="0"/>
      <w:divBdr>
        <w:top w:val="none" w:sz="0" w:space="0" w:color="auto"/>
        <w:left w:val="none" w:sz="0" w:space="0" w:color="auto"/>
        <w:bottom w:val="none" w:sz="0" w:space="0" w:color="auto"/>
        <w:right w:val="none" w:sz="0" w:space="0" w:color="auto"/>
      </w:divBdr>
      <w:divsChild>
        <w:div w:id="1518737182">
          <w:marLeft w:val="0"/>
          <w:marRight w:val="0"/>
          <w:marTop w:val="0"/>
          <w:marBottom w:val="180"/>
          <w:divBdr>
            <w:top w:val="none" w:sz="0" w:space="0" w:color="auto"/>
            <w:left w:val="none" w:sz="0" w:space="0" w:color="auto"/>
            <w:bottom w:val="none" w:sz="0" w:space="0" w:color="auto"/>
            <w:right w:val="none" w:sz="0" w:space="0" w:color="auto"/>
          </w:divBdr>
          <w:divsChild>
            <w:div w:id="14854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delibrary.amlegal.com/codes/bexley/latest/bexley_oh/0-0-0-24794" TargetMode="External"/><Relationship Id="rId4" Type="http://schemas.openxmlformats.org/officeDocument/2006/relationships/hyperlink" Target="https://codelibrary.amlegal.com/codes/bexley/latest/bexley_oh/0-0-0-20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Rose</dc:creator>
  <cp:keywords/>
  <dc:description/>
  <cp:lastModifiedBy>Kathy Rose</cp:lastModifiedBy>
  <cp:revision>2</cp:revision>
  <dcterms:created xsi:type="dcterms:W3CDTF">2021-03-25T18:49:00Z</dcterms:created>
  <dcterms:modified xsi:type="dcterms:W3CDTF">2021-03-25T18:49:00Z</dcterms:modified>
</cp:coreProperties>
</file>