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3974" w:rsidRDefault="000A351A">
      <w:pPr>
        <w:pStyle w:val="Body"/>
        <w:tabs>
          <w:tab w:val="left" w:pos="1800"/>
          <w:tab w:val="left" w:pos="3690"/>
          <w:tab w:val="left" w:pos="4860"/>
        </w:tabs>
        <w:rPr>
          <w:rFonts w:ascii="Myriad Pro" w:eastAsia="Myriad Pro" w:hAnsi="Myriad Pro" w:cs="Myriad Pro"/>
          <w:sz w:val="28"/>
          <w:szCs w:val="28"/>
        </w:rPr>
      </w:pPr>
      <w:bookmarkStart w:id="0" w:name="_GoBack"/>
      <w:bookmarkEnd w:id="0"/>
      <w:r>
        <w:rPr>
          <w:rFonts w:ascii="Calibri" w:hAnsi="Calibri"/>
          <w:noProof/>
        </w:rPr>
        <w:drawing>
          <wp:anchor distT="0" distB="0" distL="0" distR="0" simplePos="0" relativeHeight="251659264" behindDoc="0" locked="0" layoutInCell="1" allowOverlap="1">
            <wp:simplePos x="0" y="0"/>
            <wp:positionH relativeFrom="column">
              <wp:posOffset>1435100</wp:posOffset>
            </wp:positionH>
            <wp:positionV relativeFrom="line">
              <wp:posOffset>-71120</wp:posOffset>
            </wp:positionV>
            <wp:extent cx="800100" cy="650241"/>
            <wp:effectExtent l="0" t="0" r="0" b="0"/>
            <wp:wrapNone/>
            <wp:docPr id="1073741825" name="officeArt object" descr="COB_seal_rgb_fill-filtered.jpeg"/>
            <wp:cNvGraphicFramePr/>
            <a:graphic xmlns:a="http://schemas.openxmlformats.org/drawingml/2006/main">
              <a:graphicData uri="http://schemas.openxmlformats.org/drawingml/2006/picture">
                <pic:pic xmlns:pic="http://schemas.openxmlformats.org/drawingml/2006/picture">
                  <pic:nvPicPr>
                    <pic:cNvPr id="1073741825" name="COB_seal_rgb_fill-filtered.jpeg" descr="COB_seal_rgb_fill-filtered.jpeg"/>
                    <pic:cNvPicPr>
                      <a:picLocks noChangeAspect="1"/>
                    </pic:cNvPicPr>
                  </pic:nvPicPr>
                  <pic:blipFill>
                    <a:blip r:embed="rId7">
                      <a:extLst/>
                    </a:blip>
                    <a:stretch>
                      <a:fillRect/>
                    </a:stretch>
                  </pic:blipFill>
                  <pic:spPr>
                    <a:xfrm>
                      <a:off x="0" y="0"/>
                      <a:ext cx="800100" cy="650241"/>
                    </a:xfrm>
                    <a:prstGeom prst="rect">
                      <a:avLst/>
                    </a:prstGeom>
                    <a:ln w="12700" cap="flat">
                      <a:noFill/>
                      <a:miter lim="400000"/>
                    </a:ln>
                    <a:effectLst/>
                  </pic:spPr>
                </pic:pic>
              </a:graphicData>
            </a:graphic>
          </wp:anchor>
        </w:drawing>
      </w:r>
      <w:r>
        <w:rPr>
          <w:rFonts w:ascii="Calibri" w:hAnsi="Calibri"/>
          <w:sz w:val="28"/>
          <w:szCs w:val="28"/>
        </w:rPr>
        <w:tab/>
      </w:r>
      <w:r>
        <w:rPr>
          <w:rFonts w:ascii="Calibri" w:hAnsi="Calibri"/>
          <w:sz w:val="28"/>
          <w:szCs w:val="28"/>
        </w:rPr>
        <w:tab/>
      </w:r>
      <w:r>
        <w:rPr>
          <w:rFonts w:ascii="Myriad Pro" w:hAnsi="Myriad Pro"/>
          <w:sz w:val="28"/>
          <w:szCs w:val="28"/>
        </w:rPr>
        <w:t>City of Bexley</w:t>
      </w:r>
    </w:p>
    <w:p w:rsidR="00ED3974" w:rsidRDefault="000A351A">
      <w:pPr>
        <w:pStyle w:val="Body"/>
        <w:tabs>
          <w:tab w:val="left" w:pos="1800"/>
          <w:tab w:val="left" w:pos="2160"/>
          <w:tab w:val="left" w:pos="3690"/>
          <w:tab w:val="left" w:pos="4860"/>
        </w:tabs>
        <w:rPr>
          <w:rFonts w:ascii="Myriad Pro" w:eastAsia="Myriad Pro" w:hAnsi="Myriad Pro" w:cs="Myriad Pro"/>
          <w:sz w:val="36"/>
          <w:szCs w:val="36"/>
        </w:rPr>
      </w:pPr>
      <w:r>
        <w:rPr>
          <w:rFonts w:ascii="Myriad Pro" w:eastAsia="Myriad Pro" w:hAnsi="Myriad Pro" w:cs="Myriad Pro"/>
          <w:sz w:val="36"/>
          <w:szCs w:val="36"/>
        </w:rPr>
        <w:tab/>
      </w:r>
      <w:r>
        <w:rPr>
          <w:rFonts w:ascii="Myriad Pro" w:eastAsia="Myriad Pro" w:hAnsi="Myriad Pro" w:cs="Myriad Pro"/>
          <w:sz w:val="36"/>
          <w:szCs w:val="36"/>
        </w:rPr>
        <w:tab/>
      </w:r>
      <w:r>
        <w:rPr>
          <w:rFonts w:ascii="Myriad Pro" w:eastAsia="Myriad Pro" w:hAnsi="Myriad Pro" w:cs="Myriad Pro"/>
          <w:sz w:val="36"/>
          <w:szCs w:val="36"/>
        </w:rPr>
        <w:tab/>
        <w:t xml:space="preserve">Board of Zoning and Planning </w:t>
      </w:r>
    </w:p>
    <w:p w:rsidR="00ED3974" w:rsidRDefault="00ED3974">
      <w:pPr>
        <w:pStyle w:val="Body"/>
        <w:tabs>
          <w:tab w:val="center" w:pos="4860"/>
        </w:tabs>
        <w:ind w:left="1080"/>
        <w:rPr>
          <w:rFonts w:ascii="Myriad Pro" w:eastAsia="Myriad Pro" w:hAnsi="Myriad Pro" w:cs="Myriad Pro"/>
          <w:sz w:val="36"/>
          <w:szCs w:val="36"/>
        </w:rPr>
      </w:pPr>
    </w:p>
    <w:p w:rsidR="00ED3974" w:rsidRDefault="00ED3974">
      <w:pPr>
        <w:pStyle w:val="Body"/>
        <w:tabs>
          <w:tab w:val="center" w:pos="4860"/>
        </w:tabs>
        <w:ind w:left="1080"/>
        <w:rPr>
          <w:rFonts w:ascii="Myriad Pro" w:eastAsia="Myriad Pro" w:hAnsi="Myriad Pro" w:cs="Myriad Pro"/>
        </w:rPr>
        <w:sectPr w:rsidR="00ED3974">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440" w:header="720" w:footer="720" w:gutter="0"/>
          <w:cols w:space="720"/>
        </w:sectPr>
      </w:pPr>
    </w:p>
    <w:p w:rsidR="00ED3974" w:rsidRDefault="000A351A">
      <w:pPr>
        <w:pStyle w:val="Body"/>
        <w:pBdr>
          <w:top w:val="single" w:sz="4" w:space="0" w:color="000000"/>
          <w:bottom w:val="single" w:sz="4" w:space="0" w:color="000000"/>
        </w:pBdr>
        <w:tabs>
          <w:tab w:val="center" w:pos="4680"/>
        </w:tabs>
        <w:rPr>
          <w:rFonts w:ascii="Myriad Pro" w:eastAsia="Myriad Pro" w:hAnsi="Myriad Pro" w:cs="Myriad Pro"/>
          <w:b/>
          <w:bCs/>
          <w:sz w:val="28"/>
          <w:szCs w:val="28"/>
        </w:rPr>
      </w:pPr>
      <w:r>
        <w:rPr>
          <w:rFonts w:ascii="Myriad Pro" w:hAnsi="Myriad Pro"/>
          <w:b/>
          <w:bCs/>
          <w:sz w:val="32"/>
          <w:szCs w:val="32"/>
        </w:rPr>
        <w:t xml:space="preserve">                 </w:t>
      </w:r>
      <w:r>
        <w:rPr>
          <w:rFonts w:ascii="Myriad Pro" w:hAnsi="Myriad Pro"/>
          <w:b/>
          <w:bCs/>
          <w:sz w:val="32"/>
          <w:szCs w:val="32"/>
        </w:rPr>
        <w:tab/>
      </w:r>
      <w:r>
        <w:rPr>
          <w:rFonts w:ascii="Myriad Pro" w:hAnsi="Myriad Pro"/>
          <w:b/>
          <w:bCs/>
          <w:sz w:val="28"/>
          <w:szCs w:val="28"/>
        </w:rPr>
        <w:t>Decision and Record of Action – January 28, 2021</w:t>
      </w:r>
    </w:p>
    <w:p w:rsidR="00ED3974" w:rsidRDefault="00ED3974">
      <w:pPr>
        <w:pStyle w:val="Body"/>
        <w:jc w:val="both"/>
        <w:rPr>
          <w:rFonts w:ascii="Myriad Pro" w:eastAsia="Myriad Pro" w:hAnsi="Myriad Pro" w:cs="Myriad Pro"/>
        </w:rPr>
      </w:pPr>
    </w:p>
    <w:p w:rsidR="00ED3974" w:rsidRDefault="000A351A">
      <w:pPr>
        <w:pStyle w:val="Body"/>
        <w:jc w:val="both"/>
        <w:rPr>
          <w:rFonts w:ascii="Myriad Pro" w:eastAsia="Myriad Pro" w:hAnsi="Myriad Pro" w:cs="Myriad Pro"/>
        </w:rPr>
      </w:pPr>
      <w:r>
        <w:rPr>
          <w:rFonts w:ascii="Myriad Pro" w:hAnsi="Myriad Pro"/>
        </w:rPr>
        <w:t>The City of Bexley Board of Zoning and Planning took the following action at this meeting:</w:t>
      </w:r>
    </w:p>
    <w:p w:rsidR="00ED3974" w:rsidRDefault="00ED3974">
      <w:pPr>
        <w:pStyle w:val="Heading3"/>
        <w:jc w:val="both"/>
        <w:rPr>
          <w:rFonts w:ascii="Myriad Pro" w:eastAsia="Myriad Pro" w:hAnsi="Myriad Pro" w:cs="Myriad Pro"/>
          <w:b w:val="0"/>
          <w:bCs w:val="0"/>
          <w:sz w:val="24"/>
          <w:szCs w:val="24"/>
        </w:rPr>
      </w:pPr>
    </w:p>
    <w:p w:rsidR="00ED3974" w:rsidRDefault="000A351A">
      <w:pPr>
        <w:pStyle w:val="Default"/>
        <w:spacing w:before="0"/>
        <w:rPr>
          <w:rFonts w:ascii="Myriad Pro" w:eastAsia="Myriad Pro" w:hAnsi="Myriad Pro" w:cs="Myriad Pro"/>
        </w:rPr>
      </w:pPr>
      <w:r>
        <w:rPr>
          <w:rFonts w:ascii="Myriad Pro" w:hAnsi="Myriad Pro"/>
        </w:rPr>
        <w:t xml:space="preserve">Application No.: </w:t>
      </w:r>
      <w:r>
        <w:rPr>
          <w:rFonts w:ascii="Myriad Pro" w:eastAsia="Myriad Pro" w:hAnsi="Myriad Pro" w:cs="Myriad Pro"/>
          <w:lang w:val="en-US"/>
        </w:rPr>
        <w:tab/>
        <w:t>BZAP-20-63</w:t>
      </w:r>
    </w:p>
    <w:p w:rsidR="00ED3974" w:rsidRDefault="000A351A">
      <w:pPr>
        <w:pStyle w:val="Default"/>
        <w:spacing w:before="0"/>
        <w:rPr>
          <w:rFonts w:ascii="Myriad Pro" w:eastAsia="Myriad Pro" w:hAnsi="Myriad Pro" w:cs="Myriad Pro"/>
          <w:sz w:val="23"/>
          <w:szCs w:val="23"/>
        </w:rPr>
      </w:pPr>
      <w:r>
        <w:rPr>
          <w:rFonts w:ascii="Myriad Pro" w:hAnsi="Myriad Pro"/>
          <w:sz w:val="23"/>
          <w:szCs w:val="23"/>
          <w:lang w:val="en-US"/>
        </w:rPr>
        <w:t xml:space="preserve">Applicant: </w:t>
      </w:r>
      <w:r>
        <w:rPr>
          <w:rFonts w:ascii="Myriad Pro" w:eastAsia="Myriad Pro" w:hAnsi="Myriad Pro" w:cs="Myriad Pro"/>
          <w:sz w:val="23"/>
          <w:szCs w:val="23"/>
        </w:rPr>
        <w:tab/>
      </w:r>
      <w:r>
        <w:rPr>
          <w:rFonts w:ascii="Myriad Pro" w:eastAsia="Myriad Pro" w:hAnsi="Myriad Pro" w:cs="Myriad Pro"/>
          <w:sz w:val="23"/>
          <w:szCs w:val="23"/>
        </w:rPr>
        <w:tab/>
      </w:r>
      <w:r>
        <w:rPr>
          <w:rFonts w:ascii="Myriad Pro" w:hAnsi="Myriad Pro"/>
          <w:sz w:val="23"/>
          <w:szCs w:val="23"/>
          <w:lang w:val="nl-NL"/>
        </w:rPr>
        <w:t>Sullivan Builders Inc.</w:t>
      </w:r>
    </w:p>
    <w:p w:rsidR="00ED3974" w:rsidRDefault="000A351A">
      <w:pPr>
        <w:pStyle w:val="Default"/>
        <w:spacing w:before="0"/>
        <w:ind w:left="1440" w:hanging="1440"/>
        <w:rPr>
          <w:rFonts w:ascii="Myriad Pro" w:eastAsia="Myriad Pro" w:hAnsi="Myriad Pro" w:cs="Myriad Pro"/>
        </w:rPr>
      </w:pPr>
      <w:r>
        <w:rPr>
          <w:rFonts w:ascii="Myriad Pro" w:hAnsi="Myriad Pro"/>
          <w:lang w:val="en-US"/>
        </w:rPr>
        <w:t xml:space="preserve">Owner: </w:t>
      </w:r>
      <w:r>
        <w:rPr>
          <w:rFonts w:ascii="Myriad Pro" w:eastAsia="Myriad Pro" w:hAnsi="Myriad Pro" w:cs="Myriad Pro"/>
        </w:rPr>
        <w:tab/>
      </w:r>
      <w:r>
        <w:rPr>
          <w:rFonts w:ascii="Myriad Pro" w:eastAsia="Myriad Pro" w:hAnsi="Myriad Pro" w:cs="Myriad Pro"/>
        </w:rPr>
        <w:tab/>
      </w:r>
      <w:r>
        <w:rPr>
          <w:rFonts w:ascii="Myriad Pro" w:hAnsi="Myriad Pro"/>
          <w:lang w:val="de-DE"/>
        </w:rPr>
        <w:t>Summit Shailesh Shah</w:t>
      </w:r>
    </w:p>
    <w:p w:rsidR="00ED3974" w:rsidRDefault="000A351A">
      <w:pPr>
        <w:pStyle w:val="Default"/>
        <w:spacing w:before="0"/>
        <w:ind w:left="1440" w:hanging="1440"/>
        <w:rPr>
          <w:rFonts w:ascii="Myriad Pro" w:eastAsia="Myriad Pro" w:hAnsi="Myriad Pro" w:cs="Myriad Pro"/>
          <w:lang w:val="en-US"/>
        </w:rPr>
      </w:pPr>
      <w:r>
        <w:rPr>
          <w:rFonts w:ascii="Myriad Pro" w:hAnsi="Myriad Pro"/>
          <w:lang w:val="en-US"/>
        </w:rPr>
        <w:t>Address:</w:t>
      </w:r>
      <w:r>
        <w:rPr>
          <w:rFonts w:ascii="Myriad Pro" w:hAnsi="Myriad Pro"/>
          <w:lang w:val="en-US"/>
        </w:rPr>
        <w:tab/>
      </w:r>
      <w:r>
        <w:rPr>
          <w:rFonts w:ascii="Myriad Pro" w:hAnsi="Myriad Pro"/>
          <w:lang w:val="en-US"/>
        </w:rPr>
        <w:tab/>
        <w:t>424 S Columbia</w:t>
      </w:r>
    </w:p>
    <w:p w:rsidR="00ED3974" w:rsidRDefault="000A351A">
      <w:pPr>
        <w:pStyle w:val="Default"/>
        <w:spacing w:before="0"/>
        <w:ind w:left="1440" w:hanging="1440"/>
        <w:rPr>
          <w:rFonts w:ascii="Myriad Pro" w:eastAsia="Myriad Pro" w:hAnsi="Myriad Pro" w:cs="Myriad Pro"/>
          <w:lang w:val="en-US"/>
        </w:rPr>
      </w:pPr>
      <w:r>
        <w:rPr>
          <w:rFonts w:ascii="Myriad Pro" w:hAnsi="Myriad Pro"/>
          <w:lang w:val="en-US"/>
        </w:rPr>
        <w:t>Request:</w:t>
      </w:r>
      <w:r>
        <w:rPr>
          <w:rFonts w:ascii="Myriad Pro" w:hAnsi="Myriad Pro"/>
          <w:lang w:val="en-US"/>
        </w:rPr>
        <w:tab/>
        <w:t>The applicant is seeking architectural review and approval of modifications and changes to the Certificate of Appropriateness granted by BZAP on February 22, 2018 for a new single-family home as provided in the presentation (Exhibit A) to BZAP at the January 28, 2021 meeting.  Modifications may include a proposed solar panel installation on the flat portion of the roof.  The residence is under construction and there are existing deviations from the approved plans.  Revised elevations and plans identifying select conditions the Applicant sought to modify were submitted by the applicant and before the Board at its hearing.</w:t>
      </w:r>
    </w:p>
    <w:p w:rsidR="00ED3974" w:rsidRDefault="000A351A">
      <w:pPr>
        <w:pStyle w:val="Body"/>
        <w:ind w:left="2160" w:hanging="2160"/>
        <w:jc w:val="both"/>
        <w:rPr>
          <w:rFonts w:ascii="Myriad Pro" w:eastAsia="Myriad Pro" w:hAnsi="Myriad Pro" w:cs="Myriad Pro"/>
        </w:rPr>
      </w:pPr>
      <w:r>
        <w:rPr>
          <w:rFonts w:ascii="Myriad Pro" w:hAnsi="Myriad Pro"/>
        </w:rPr>
        <w:t xml:space="preserve"> </w:t>
      </w:r>
    </w:p>
    <w:p w:rsidR="00ED3974" w:rsidRDefault="000A351A">
      <w:pPr>
        <w:pStyle w:val="Body"/>
        <w:ind w:left="2160" w:hanging="2160"/>
        <w:jc w:val="both"/>
        <w:rPr>
          <w:rFonts w:ascii="Myriad Pro" w:eastAsia="Myriad Pro" w:hAnsi="Myriad Pro" w:cs="Myriad Pro"/>
        </w:rPr>
      </w:pPr>
      <w:r>
        <w:rPr>
          <w:rFonts w:ascii="Myriad Pro" w:hAnsi="Myriad Pro"/>
          <w:b/>
          <w:bCs/>
        </w:rPr>
        <w:t>MOTION</w:t>
      </w:r>
      <w:r>
        <w:rPr>
          <w:rFonts w:ascii="Myriad Pro" w:hAnsi="Myriad Pro"/>
        </w:rPr>
        <w:t xml:space="preserve">:   </w:t>
      </w:r>
      <w:r>
        <w:rPr>
          <w:rFonts w:ascii="Myriad Pro" w:hAnsi="Myriad Pro"/>
        </w:rPr>
        <w:tab/>
        <w:t>The following motion to approve this application and amend the 2018 Certificate of Appropriateness was made by Mr. Schick  and seconded by Ms. Mitchell:</w:t>
      </w:r>
    </w:p>
    <w:p w:rsidR="00ED3974" w:rsidRDefault="00ED3974">
      <w:pPr>
        <w:pStyle w:val="Body"/>
        <w:ind w:left="2160" w:hanging="2160"/>
        <w:jc w:val="both"/>
        <w:rPr>
          <w:rFonts w:ascii="Myriad Pro" w:eastAsia="Myriad Pro" w:hAnsi="Myriad Pro" w:cs="Myriad Pro"/>
        </w:rPr>
      </w:pPr>
    </w:p>
    <w:p w:rsidR="00ED3974" w:rsidRDefault="000A351A">
      <w:pPr>
        <w:pStyle w:val="Body"/>
        <w:ind w:left="2160"/>
        <w:jc w:val="both"/>
        <w:rPr>
          <w:rFonts w:ascii="Myriad Pro" w:eastAsia="Myriad Pro" w:hAnsi="Myriad Pro" w:cs="Myriad Pro"/>
        </w:rPr>
      </w:pPr>
      <w:r>
        <w:rPr>
          <w:rFonts w:ascii="Myriad Pro" w:hAnsi="Myriad Pro"/>
        </w:rPr>
        <w:t>The findings and decisions of the Board for application number BZAP20-63 for the property located at 424 S Columbia as stated by Kathy Rose:  That the Board of Zoning and Planning finds that an amended Certificate of Appropriateness should be issued based on the testimony presented (Exhibit A) on January 28, 2021 with the following conditions:</w:t>
      </w:r>
    </w:p>
    <w:p w:rsidR="00ED3974" w:rsidRDefault="000A351A">
      <w:pPr>
        <w:pStyle w:val="Default"/>
        <w:numPr>
          <w:ilvl w:val="7"/>
          <w:numId w:val="2"/>
        </w:numPr>
        <w:spacing w:before="0"/>
        <w:rPr>
          <w:rFonts w:ascii="Myriad Pro" w:hAnsi="Myriad Pro"/>
          <w:lang w:val="en-US"/>
        </w:rPr>
      </w:pPr>
      <w:r>
        <w:rPr>
          <w:rFonts w:ascii="Myriad Pro" w:hAnsi="Myriad Pro"/>
          <w:lang w:val="en-US"/>
        </w:rPr>
        <w:t xml:space="preserve">That the landscape plan that was submitted and approved in 2018 be updated with mature trees and a softening of the fence at the property line to the south and submitted to staff for final approval. </w:t>
      </w:r>
    </w:p>
    <w:p w:rsidR="00ED3974" w:rsidRDefault="000A351A">
      <w:pPr>
        <w:pStyle w:val="Default"/>
        <w:numPr>
          <w:ilvl w:val="7"/>
          <w:numId w:val="2"/>
        </w:numPr>
        <w:spacing w:before="0"/>
        <w:rPr>
          <w:rFonts w:ascii="Myriad Pro" w:hAnsi="Myriad Pro"/>
          <w:lang w:val="en-US"/>
        </w:rPr>
      </w:pPr>
      <w:r>
        <w:rPr>
          <w:rFonts w:ascii="Myriad Pro" w:hAnsi="Myriad Pro"/>
          <w:lang w:val="en-US"/>
        </w:rPr>
        <w:t>That the window lintels be reworked in limestone, the material approved in the February 22, 2018 Certificate of Appropriateness.</w:t>
      </w:r>
    </w:p>
    <w:p w:rsidR="00ED3974" w:rsidRDefault="000A351A">
      <w:pPr>
        <w:pStyle w:val="Default"/>
        <w:numPr>
          <w:ilvl w:val="7"/>
          <w:numId w:val="2"/>
        </w:numPr>
        <w:spacing w:before="0"/>
        <w:rPr>
          <w:rFonts w:ascii="Myriad Pro" w:hAnsi="Myriad Pro"/>
          <w:lang w:val="en-US"/>
        </w:rPr>
      </w:pPr>
      <w:r>
        <w:rPr>
          <w:rFonts w:ascii="Myriad Pro" w:hAnsi="Myriad Pro"/>
          <w:lang w:val="en-US"/>
        </w:rPr>
        <w:t xml:space="preserve">That the columns be detailed to accurately reflect post </w:t>
      </w:r>
      <w:r>
        <w:rPr>
          <w:rFonts w:ascii="Myriad Pro" w:hAnsi="Myriad Pro"/>
          <w:lang w:val="en-US"/>
        </w:rPr>
        <w:lastRenderedPageBreak/>
        <w:t xml:space="preserve">and beam construction. </w:t>
      </w:r>
    </w:p>
    <w:p w:rsidR="00ED3974" w:rsidRDefault="000A351A">
      <w:pPr>
        <w:pStyle w:val="Default"/>
        <w:numPr>
          <w:ilvl w:val="7"/>
          <w:numId w:val="2"/>
        </w:numPr>
        <w:spacing w:before="0"/>
        <w:rPr>
          <w:rFonts w:ascii="Myriad Pro" w:hAnsi="Myriad Pro"/>
          <w:lang w:val="en-US"/>
        </w:rPr>
      </w:pPr>
      <w:r>
        <w:rPr>
          <w:rFonts w:ascii="Myriad Pro" w:hAnsi="Myriad Pro"/>
          <w:lang w:val="en-US"/>
        </w:rPr>
        <w:t>That the garage doors be installed per the originally approved submission on February 2018 with a more carriage like design.</w:t>
      </w:r>
    </w:p>
    <w:p w:rsidR="00ED3974" w:rsidRDefault="00ED3974">
      <w:pPr>
        <w:pStyle w:val="Body"/>
        <w:ind w:left="2160" w:hanging="2160"/>
        <w:jc w:val="both"/>
        <w:rPr>
          <w:rFonts w:ascii="Myriad Pro" w:eastAsia="Myriad Pro" w:hAnsi="Myriad Pro" w:cs="Myriad Pro"/>
        </w:rPr>
      </w:pPr>
    </w:p>
    <w:p w:rsidR="00ED3974" w:rsidRDefault="000A351A">
      <w:pPr>
        <w:pStyle w:val="Body"/>
        <w:ind w:left="2160" w:hanging="2160"/>
        <w:jc w:val="both"/>
        <w:rPr>
          <w:rFonts w:ascii="Myriad Pro" w:eastAsia="Myriad Pro" w:hAnsi="Myriad Pro" w:cs="Myriad Pro"/>
        </w:rPr>
      </w:pPr>
      <w:r>
        <w:rPr>
          <w:rFonts w:ascii="Myriad Pro" w:eastAsia="Myriad Pro" w:hAnsi="Myriad Pro" w:cs="Myriad Pro"/>
        </w:rPr>
        <w:tab/>
        <w:t>The applicant agreed to the proposed findings and decision of the Board.</w:t>
      </w:r>
    </w:p>
    <w:p w:rsidR="00ED3974" w:rsidRDefault="00ED3974">
      <w:pPr>
        <w:pStyle w:val="Body"/>
        <w:jc w:val="both"/>
        <w:rPr>
          <w:rFonts w:ascii="Myriad Pro" w:eastAsia="Myriad Pro" w:hAnsi="Myriad Pro" w:cs="Myriad Pro"/>
        </w:rPr>
      </w:pPr>
    </w:p>
    <w:p w:rsidR="00ED3974" w:rsidRDefault="000A351A">
      <w:pPr>
        <w:pStyle w:val="Body"/>
        <w:ind w:left="2160" w:hanging="2160"/>
        <w:jc w:val="both"/>
        <w:rPr>
          <w:rFonts w:ascii="Myriad Pro" w:eastAsia="Myriad Pro" w:hAnsi="Myriad Pro" w:cs="Myriad Pro"/>
        </w:rPr>
      </w:pPr>
      <w:r>
        <w:rPr>
          <w:rFonts w:ascii="Myriad Pro" w:hAnsi="Myriad Pro"/>
          <w:b/>
          <w:bCs/>
        </w:rPr>
        <w:t>VOTE</w:t>
      </w:r>
      <w:r>
        <w:rPr>
          <w:rFonts w:ascii="Myriad Pro" w:hAnsi="Myriad Pro"/>
        </w:rPr>
        <w:t xml:space="preserve">:  </w:t>
      </w:r>
      <w:r>
        <w:rPr>
          <w:rFonts w:ascii="Myriad Pro" w:hAnsi="Myriad Pro"/>
        </w:rPr>
        <w:tab/>
        <w:t xml:space="preserve">The motion </w:t>
      </w:r>
      <w:r w:rsidR="00A532F9">
        <w:rPr>
          <w:rFonts w:ascii="Myriad Pro" w:hAnsi="Myriad Pro"/>
        </w:rPr>
        <w:t xml:space="preserve">failed </w:t>
      </w:r>
      <w:r>
        <w:rPr>
          <w:rFonts w:ascii="Myriad Pro" w:hAnsi="Myriad Pro"/>
        </w:rPr>
        <w:t>with 2 votes yes and 4 votes no.</w:t>
      </w:r>
    </w:p>
    <w:p w:rsidR="00ED3974" w:rsidRDefault="000A351A">
      <w:pPr>
        <w:pStyle w:val="Body"/>
        <w:jc w:val="both"/>
        <w:rPr>
          <w:rFonts w:ascii="Myriad Pro" w:eastAsia="Myriad Pro" w:hAnsi="Myriad Pro" w:cs="Myriad Pro"/>
          <w:b/>
          <w:bCs/>
        </w:rPr>
      </w:pPr>
      <w:r>
        <w:rPr>
          <w:rFonts w:ascii="Myriad Pro" w:hAnsi="Myriad Pro"/>
          <w:b/>
          <w:bCs/>
        </w:rPr>
        <w:t xml:space="preserve"> </w:t>
      </w:r>
    </w:p>
    <w:p w:rsidR="00ED3974" w:rsidRDefault="000A351A" w:rsidP="00577327">
      <w:pPr>
        <w:pStyle w:val="Body"/>
        <w:ind w:left="2160" w:right="-630" w:hanging="2160"/>
        <w:jc w:val="both"/>
        <w:rPr>
          <w:rFonts w:ascii="Myriad Pro" w:eastAsia="Myriad Pro" w:hAnsi="Myriad Pro" w:cs="Myriad Pro"/>
        </w:rPr>
      </w:pPr>
      <w:r>
        <w:rPr>
          <w:rFonts w:ascii="Myriad Pro" w:hAnsi="Myriad Pro"/>
          <w:b/>
          <w:bCs/>
          <w:lang w:val="de-DE"/>
        </w:rPr>
        <w:t>RESULT</w:t>
      </w:r>
      <w:r>
        <w:rPr>
          <w:rFonts w:ascii="Myriad Pro" w:hAnsi="Myriad Pro"/>
        </w:rPr>
        <w:t xml:space="preserve">:   </w:t>
      </w:r>
      <w:r>
        <w:rPr>
          <w:rFonts w:ascii="Myriad Pro" w:hAnsi="Myriad Pro"/>
        </w:rPr>
        <w:tab/>
        <w:t>The application for a revised Certificate of Appropriateness was</w:t>
      </w:r>
      <w:r w:rsidR="00A532F9">
        <w:rPr>
          <w:rFonts w:ascii="Myriad Pro" w:hAnsi="Myriad Pro"/>
        </w:rPr>
        <w:t xml:space="preserve"> not approved</w:t>
      </w:r>
      <w:r>
        <w:rPr>
          <w:rFonts w:ascii="Myriad Pro" w:hAnsi="Myriad Pro"/>
        </w:rPr>
        <w:t>.</w:t>
      </w:r>
    </w:p>
    <w:p w:rsidR="00ED3974" w:rsidRDefault="00ED3974">
      <w:pPr>
        <w:pStyle w:val="Body"/>
        <w:jc w:val="both"/>
        <w:rPr>
          <w:rFonts w:ascii="Myriad Pro" w:eastAsia="Myriad Pro" w:hAnsi="Myriad Pro" w:cs="Myriad Pro"/>
        </w:rPr>
      </w:pPr>
    </w:p>
    <w:p w:rsidR="00577327" w:rsidRDefault="00577327">
      <w:pPr>
        <w:pStyle w:val="Body"/>
        <w:jc w:val="both"/>
        <w:rPr>
          <w:rFonts w:ascii="Myriad Pro" w:eastAsia="Myriad Pro" w:hAnsi="Myriad Pro" w:cs="Myriad Pro"/>
        </w:rPr>
      </w:pPr>
    </w:p>
    <w:p w:rsidR="00577327" w:rsidRDefault="00577327">
      <w:pPr>
        <w:pStyle w:val="Body"/>
        <w:jc w:val="both"/>
        <w:rPr>
          <w:rFonts w:ascii="Myriad Pro" w:eastAsia="Myriad Pro" w:hAnsi="Myriad Pro" w:cs="Myriad Pro"/>
        </w:rPr>
      </w:pPr>
    </w:p>
    <w:p w:rsidR="00577327" w:rsidRDefault="00577327">
      <w:pPr>
        <w:pStyle w:val="Body"/>
        <w:jc w:val="both"/>
        <w:rPr>
          <w:rFonts w:ascii="Myriad Pro" w:eastAsia="Myriad Pro" w:hAnsi="Myriad Pro" w:cs="Myriad Pro"/>
        </w:rPr>
      </w:pPr>
    </w:p>
    <w:p w:rsidR="00ED3974" w:rsidRDefault="000A351A">
      <w:pPr>
        <w:pStyle w:val="Body"/>
        <w:jc w:val="both"/>
        <w:rPr>
          <w:rFonts w:ascii="Myriad Pro" w:eastAsia="Myriad Pro" w:hAnsi="Myriad Pro" w:cs="Myriad Pro"/>
        </w:rPr>
      </w:pPr>
      <w:r>
        <w:rPr>
          <w:rFonts w:ascii="Myriad Pro" w:hAnsi="Myriad Pro"/>
        </w:rPr>
        <w:t>Staff Certification:</w:t>
      </w:r>
      <w:r>
        <w:rPr>
          <w:rFonts w:ascii="Myriad Pro" w:hAnsi="Myriad Pro"/>
        </w:rPr>
        <w:tab/>
        <w:t>Recorded in the Official Journal this  28th day of January,  2021.</w:t>
      </w:r>
    </w:p>
    <w:p w:rsidR="00ED3974" w:rsidRDefault="00ED3974">
      <w:pPr>
        <w:pStyle w:val="Body"/>
        <w:jc w:val="both"/>
        <w:rPr>
          <w:rFonts w:ascii="Myriad Pro" w:eastAsia="Myriad Pro" w:hAnsi="Myriad Pro" w:cs="Myriad Pro"/>
        </w:rPr>
      </w:pPr>
    </w:p>
    <w:p w:rsidR="00ED3974" w:rsidRDefault="000A351A">
      <w:pPr>
        <w:pStyle w:val="Body"/>
        <w:jc w:val="both"/>
        <w:rPr>
          <w:rFonts w:ascii="Myriad Pro" w:eastAsia="Myriad Pro" w:hAnsi="Myriad Pro" w:cs="Myriad Pro"/>
        </w:rPr>
      </w:pPr>
      <w:r>
        <w:rPr>
          <w:rFonts w:ascii="Myriad Pro" w:eastAsia="Myriad Pro" w:hAnsi="Myriad Pro" w:cs="Myriad Pro"/>
        </w:rPr>
        <w:tab/>
      </w:r>
      <w:r>
        <w:rPr>
          <w:rFonts w:ascii="Myriad Pro" w:eastAsia="Myriad Pro" w:hAnsi="Myriad Pro" w:cs="Myriad Pro"/>
        </w:rPr>
        <w:tab/>
      </w:r>
      <w:r>
        <w:rPr>
          <w:rFonts w:ascii="Myriad Pro" w:eastAsia="Myriad Pro" w:hAnsi="Myriad Pro" w:cs="Myriad Pro"/>
        </w:rPr>
        <w:tab/>
        <w:t>________________________________________</w:t>
      </w:r>
    </w:p>
    <w:p w:rsidR="00ED3974" w:rsidRDefault="000A351A">
      <w:pPr>
        <w:pStyle w:val="Body"/>
        <w:ind w:left="1440" w:firstLine="720"/>
        <w:jc w:val="both"/>
        <w:rPr>
          <w:rFonts w:ascii="Myriad Pro" w:eastAsia="Myriad Pro" w:hAnsi="Myriad Pro" w:cs="Myriad Pro"/>
        </w:rPr>
      </w:pPr>
      <w:r>
        <w:rPr>
          <w:rFonts w:ascii="Myriad Pro" w:hAnsi="Myriad Pro"/>
        </w:rPr>
        <w:t xml:space="preserve"> Kathy Rose, Zoning Officer</w:t>
      </w:r>
    </w:p>
    <w:p w:rsidR="00ED3974" w:rsidRDefault="00ED3974">
      <w:pPr>
        <w:pStyle w:val="Body"/>
        <w:ind w:left="1440" w:firstLine="720"/>
        <w:jc w:val="both"/>
        <w:rPr>
          <w:rFonts w:ascii="Myriad Pro" w:eastAsia="Myriad Pro" w:hAnsi="Myriad Pro" w:cs="Myriad Pro"/>
        </w:rPr>
      </w:pPr>
    </w:p>
    <w:p w:rsidR="00ED3974" w:rsidRDefault="000A351A">
      <w:pPr>
        <w:pStyle w:val="Body"/>
        <w:ind w:left="1440" w:firstLine="720"/>
        <w:jc w:val="both"/>
        <w:rPr>
          <w:rFonts w:ascii="Myriad Pro" w:eastAsia="Myriad Pro" w:hAnsi="Myriad Pro" w:cs="Myriad Pro"/>
        </w:rPr>
      </w:pPr>
      <w:r>
        <w:rPr>
          <w:rFonts w:ascii="Myriad Pro" w:hAnsi="Myriad Pro"/>
        </w:rPr>
        <w:t xml:space="preserve">________________________________________  </w:t>
      </w:r>
    </w:p>
    <w:p w:rsidR="00ED3974" w:rsidRDefault="000A351A">
      <w:pPr>
        <w:pStyle w:val="Body"/>
        <w:ind w:left="1440" w:firstLine="720"/>
        <w:jc w:val="both"/>
        <w:rPr>
          <w:rFonts w:ascii="Myriad Pro" w:eastAsia="Myriad Pro" w:hAnsi="Myriad Pro" w:cs="Myriad Pro"/>
        </w:rPr>
      </w:pPr>
      <w:r>
        <w:rPr>
          <w:rFonts w:ascii="Myriad Pro" w:hAnsi="Myriad Pro"/>
          <w:lang w:val="de-DE"/>
        </w:rPr>
        <w:t>Karen Bokor, Design Consultant</w:t>
      </w:r>
    </w:p>
    <w:p w:rsidR="00ED3974" w:rsidRDefault="00ED3974">
      <w:pPr>
        <w:pStyle w:val="Body"/>
        <w:jc w:val="both"/>
        <w:rPr>
          <w:rFonts w:ascii="Myriad Pro" w:eastAsia="Myriad Pro" w:hAnsi="Myriad Pro" w:cs="Myriad Pro"/>
        </w:rPr>
      </w:pPr>
    </w:p>
    <w:p w:rsidR="00577327" w:rsidRDefault="00577327">
      <w:pPr>
        <w:pStyle w:val="Body"/>
        <w:jc w:val="both"/>
        <w:rPr>
          <w:rFonts w:ascii="Myriad Pro" w:eastAsia="Myriad Pro" w:hAnsi="Myriad Pro" w:cs="Myriad Pro"/>
        </w:rPr>
      </w:pPr>
    </w:p>
    <w:p w:rsidR="00ED3974" w:rsidRDefault="000A351A">
      <w:pPr>
        <w:pStyle w:val="Body"/>
        <w:jc w:val="both"/>
      </w:pPr>
      <w:r>
        <w:rPr>
          <w:rFonts w:ascii="Myriad Pro" w:hAnsi="Myriad Pro"/>
        </w:rPr>
        <w:t>cc:  Applicant, File Copy</w:t>
      </w:r>
    </w:p>
    <w:sectPr w:rsidR="00ED3974" w:rsidSect="00577327">
      <w:type w:val="continuous"/>
      <w:pgSz w:w="12240" w:h="15840" w:code="1"/>
      <w:pgMar w:top="907" w:right="1800" w:bottom="806" w:left="1440" w:header="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3AB1" w:rsidRDefault="000A351A">
      <w:r>
        <w:separator/>
      </w:r>
    </w:p>
  </w:endnote>
  <w:endnote w:type="continuationSeparator" w:id="0">
    <w:p w:rsidR="00813AB1" w:rsidRDefault="000A3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00"/>
    <w:family w:val="roman"/>
    <w:pitch w:val="default"/>
  </w:font>
  <w:font w:name="Helvetica Neue">
    <w:altName w:val="Arial"/>
    <w:charset w:val="00"/>
    <w:family w:val="roman"/>
    <w:pitch w:val="default"/>
  </w:font>
  <w:font w:name="Myriad Pro">
    <w:altName w:val="Segoe UI"/>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8A8" w:rsidRDefault="005548A8">
    <w:pPr>
      <w:pStyle w:val="DocI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8A8" w:rsidRDefault="005548A8">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8A8" w:rsidRDefault="005548A8">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3AB1" w:rsidRDefault="000A351A">
      <w:r>
        <w:separator/>
      </w:r>
    </w:p>
  </w:footnote>
  <w:footnote w:type="continuationSeparator" w:id="0">
    <w:p w:rsidR="00813AB1" w:rsidRDefault="000A35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970" w:rsidRDefault="002039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974" w:rsidRDefault="00ED3974">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970" w:rsidRDefault="002039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3520A"/>
    <w:multiLevelType w:val="hybridMultilevel"/>
    <w:tmpl w:val="253482F4"/>
    <w:styleLink w:val="Numbered"/>
    <w:lvl w:ilvl="0" w:tplc="49B407C8">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E37A8270">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98BA999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406CFA4E">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1CF4436A">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B4141B6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49887C76">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3398DF9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987E815E">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6605BF9"/>
    <w:multiLevelType w:val="hybridMultilevel"/>
    <w:tmpl w:val="253482F4"/>
    <w:numStyleLink w:val="Numbered"/>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974"/>
    <w:rsid w:val="000A351A"/>
    <w:rsid w:val="00203970"/>
    <w:rsid w:val="004816B6"/>
    <w:rsid w:val="005548A8"/>
    <w:rsid w:val="005573A9"/>
    <w:rsid w:val="00577327"/>
    <w:rsid w:val="00694875"/>
    <w:rsid w:val="00813AB1"/>
    <w:rsid w:val="00A532F9"/>
    <w:rsid w:val="00ED3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8ADAC01-23B3-4AE7-8C39-0255B94C0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paragraph" w:styleId="Heading3">
    <w:name w:val="heading 3"/>
    <w:next w:val="Body"/>
    <w:pPr>
      <w:keepNext/>
      <w:widowControl w:val="0"/>
      <w:outlineLvl w:val="2"/>
    </w:pPr>
    <w:rPr>
      <w:rFonts w:eastAsia="Times New Roman"/>
      <w:b/>
      <w:bCs/>
      <w:color w:val="000000"/>
      <w:sz w:val="28"/>
      <w:szCs w:val="28"/>
      <w:u w:color="000000"/>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ocID">
    <w:name w:val="DocID"/>
    <w:pPr>
      <w:widowControl w:val="0"/>
    </w:pPr>
    <w:rPr>
      <w:rFonts w:cs="Arial Unicode MS"/>
      <w:color w:val="000000"/>
      <w:sz w:val="18"/>
      <w:szCs w:val="18"/>
      <w:u w:color="000000"/>
      <w14:textOutline w14:w="12700" w14:cap="flat" w14:cmpd="sng" w14:algn="ctr">
        <w14:noFill/>
        <w14:prstDash w14:val="solid"/>
        <w14:miter w14:lim="400000"/>
      </w14:textOutline>
    </w:rPr>
  </w:style>
  <w:style w:type="paragraph" w:customStyle="1" w:styleId="Body">
    <w:name w:val="Body"/>
    <w:pPr>
      <w:widowControl w:val="0"/>
    </w:pPr>
    <w:rPr>
      <w:rFonts w:cs="Arial Unicode MS"/>
      <w:color w:val="000000"/>
      <w:sz w:val="24"/>
      <w:szCs w:val="24"/>
      <w:u w:color="000000"/>
      <w14:textOutline w14:w="12700" w14:cap="flat" w14:cmpd="sng" w14:algn="ctr">
        <w14:noFill/>
        <w14:prstDash w14:val="solid"/>
        <w14:miter w14:lim="400000"/>
      </w14:textOutline>
    </w:rPr>
  </w:style>
  <w:style w:type="paragraph" w:customStyle="1" w:styleId="Default">
    <w:name w:val="Default"/>
    <w:pPr>
      <w:widowControl w:val="0"/>
      <w:spacing w:before="160"/>
    </w:pPr>
    <w:rPr>
      <w:rFonts w:ascii="Helvetica Neue" w:hAnsi="Helvetica Neue" w:cs="Arial Unicode MS"/>
      <w:color w:val="000000"/>
      <w:sz w:val="24"/>
      <w:szCs w:val="24"/>
      <w:u w:color="000000"/>
      <w:lang w:val="fr-FR"/>
      <w14:textOutline w14:w="12700" w14:cap="flat" w14:cmpd="sng" w14:algn="ctr">
        <w14:noFill/>
        <w14:prstDash w14:val="solid"/>
        <w14:miter w14:lim="400000"/>
      </w14:textOutline>
    </w:rPr>
  </w:style>
  <w:style w:type="numbering" w:customStyle="1" w:styleId="Numbered">
    <w:name w:val="Numbered"/>
    <w:pPr>
      <w:numPr>
        <w:numId w:val="1"/>
      </w:numPr>
    </w:pPr>
  </w:style>
  <w:style w:type="paragraph" w:styleId="Header">
    <w:name w:val="header"/>
    <w:basedOn w:val="Normal"/>
    <w:link w:val="HeaderChar"/>
    <w:uiPriority w:val="99"/>
    <w:unhideWhenUsed/>
    <w:rsid w:val="00203970"/>
    <w:pPr>
      <w:tabs>
        <w:tab w:val="center" w:pos="4680"/>
        <w:tab w:val="right" w:pos="9360"/>
      </w:tabs>
    </w:pPr>
  </w:style>
  <w:style w:type="character" w:customStyle="1" w:styleId="HeaderChar">
    <w:name w:val="Header Char"/>
    <w:basedOn w:val="DefaultParagraphFont"/>
    <w:link w:val="Header"/>
    <w:uiPriority w:val="99"/>
    <w:rsid w:val="00203970"/>
    <w:rPr>
      <w:sz w:val="24"/>
      <w:szCs w:val="24"/>
    </w:rPr>
  </w:style>
  <w:style w:type="paragraph" w:styleId="Footer">
    <w:name w:val="footer"/>
    <w:basedOn w:val="Normal"/>
    <w:link w:val="FooterChar"/>
    <w:uiPriority w:val="99"/>
    <w:unhideWhenUsed/>
    <w:rsid w:val="00203970"/>
    <w:pPr>
      <w:tabs>
        <w:tab w:val="center" w:pos="4680"/>
        <w:tab w:val="right" w:pos="9360"/>
      </w:tabs>
    </w:pPr>
  </w:style>
  <w:style w:type="character" w:customStyle="1" w:styleId="FooterChar">
    <w:name w:val="Footer Char"/>
    <w:basedOn w:val="DefaultParagraphFont"/>
    <w:link w:val="Footer"/>
    <w:uiPriority w:val="99"/>
    <w:rsid w:val="002039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Kegler, Brown, HIll &amp; Ritter Co., L.P.A.</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Rose</dc:creator>
  <cp:lastModifiedBy>Kathy Rose</cp:lastModifiedBy>
  <cp:revision>2</cp:revision>
  <dcterms:created xsi:type="dcterms:W3CDTF">2021-03-19T17:18:00Z</dcterms:created>
  <dcterms:modified xsi:type="dcterms:W3CDTF">2021-03-19T17:18:00Z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520192</vt:lpwstr>
  </property>
  <property fmtid="{D5CDD505-2E9C-101B-9397-08002B2CF9AE}" pid="3" name="CUS_DocIDLocation">
    <vt:lpwstr>NO_DOC_ID</vt:lpwstr>
  </property>
  <property fmtid="{D5CDD505-2E9C-101B-9397-08002B2CF9AE}" pid="4" name="CUS_DocIDReference">
    <vt:lpwstr>noDocID</vt:lpwstr>
  </property>
</Properties>
</file>