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6F" w:rsidRPr="0008336F" w:rsidRDefault="0008336F" w:rsidP="0008336F">
      <w:pPr>
        <w:spacing w:after="0" w:line="240" w:lineRule="auto"/>
        <w:ind w:left="3600" w:right="-36" w:firstLine="720"/>
        <w:rPr>
          <w:rFonts w:ascii="Myriad Pro Light" w:hAnsi="Myriad Pro Light" w:cstheme="minorHAnsi"/>
          <w:noProof/>
          <w:sz w:val="20"/>
          <w:szCs w:val="20"/>
        </w:rPr>
      </w:pPr>
      <w:r w:rsidRPr="0008336F">
        <w:rPr>
          <w:rFonts w:ascii="Myriad Pro Light" w:hAnsi="Myriad Pro Light" w:cstheme="minorHAnsi"/>
          <w:noProof/>
          <w:sz w:val="20"/>
          <w:szCs w:val="20"/>
        </w:rPr>
        <w:drawing>
          <wp:anchor distT="0" distB="0" distL="114300" distR="114300" simplePos="0" relativeHeight="251659264" behindDoc="0" locked="0" layoutInCell="1" allowOverlap="1" wp14:anchorId="169A1346" wp14:editId="2FE2349B">
            <wp:simplePos x="0" y="0"/>
            <wp:positionH relativeFrom="column">
              <wp:posOffset>2030386</wp:posOffset>
            </wp:positionH>
            <wp:positionV relativeFrom="page">
              <wp:posOffset>417830</wp:posOffset>
            </wp:positionV>
            <wp:extent cx="1831044" cy="1243584"/>
            <wp:effectExtent l="0" t="0" r="0" b="1270"/>
            <wp:wrapThrough wrapText="bothSides">
              <wp:wrapPolygon edited="0">
                <wp:start x="0" y="0"/>
                <wp:lineTo x="0" y="21401"/>
                <wp:lineTo x="21428" y="21401"/>
                <wp:lineTo x="214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31044" cy="1243584"/>
                    </a:xfrm>
                    <a:prstGeom prst="rect">
                      <a:avLst/>
                    </a:prstGeom>
                    <a:noFill/>
                    <a:ln w="9525">
                      <a:noFill/>
                      <a:miter lim="800000"/>
                      <a:headEnd/>
                      <a:tailEnd/>
                    </a:ln>
                  </pic:spPr>
                </pic:pic>
              </a:graphicData>
            </a:graphic>
            <wp14:sizeRelV relativeFrom="margin">
              <wp14:pctHeight>0</wp14:pctHeight>
            </wp14:sizeRelV>
          </wp:anchor>
        </w:drawing>
      </w:r>
      <w:r w:rsidRPr="0008336F">
        <w:rPr>
          <w:rFonts w:ascii="Myriad Pro Light" w:hAnsi="Myriad Pro Light" w:cstheme="minorHAnsi"/>
          <w:noProof/>
          <w:sz w:val="20"/>
          <w:szCs w:val="20"/>
        </w:rPr>
        <w:tab/>
      </w:r>
      <w:r w:rsidRPr="0008336F">
        <w:rPr>
          <w:rFonts w:ascii="Myriad Pro Light" w:hAnsi="Myriad Pro Light" w:cstheme="minorHAnsi"/>
          <w:noProof/>
          <w:sz w:val="20"/>
          <w:szCs w:val="20"/>
        </w:rPr>
        <w:tab/>
      </w:r>
    </w:p>
    <w:p w:rsidR="0008336F" w:rsidRPr="0008336F" w:rsidRDefault="0008336F" w:rsidP="0008336F">
      <w:pPr>
        <w:spacing w:after="0" w:line="240" w:lineRule="auto"/>
        <w:ind w:left="3600" w:right="-36" w:firstLine="720"/>
        <w:rPr>
          <w:rFonts w:ascii="Myriad Pro Light" w:hAnsi="Myriad Pro Light" w:cstheme="minorHAnsi"/>
          <w:b/>
          <w:i/>
          <w:noProof/>
          <w:color w:val="0000FF"/>
          <w:szCs w:val="20"/>
          <w:u w:val="single"/>
        </w:rPr>
      </w:pPr>
      <w:r w:rsidRPr="0008336F">
        <w:rPr>
          <w:rFonts w:ascii="Myriad Pro Light" w:hAnsi="Myriad Pro Light" w:cstheme="minorHAnsi"/>
          <w:noProof/>
          <w:sz w:val="20"/>
          <w:szCs w:val="20"/>
        </w:rPr>
        <w:tab/>
      </w:r>
      <w:r w:rsidRPr="0008336F">
        <w:rPr>
          <w:rFonts w:ascii="Myriad Pro Light" w:hAnsi="Myriad Pro Light" w:cstheme="minorHAnsi"/>
          <w:noProof/>
          <w:sz w:val="20"/>
          <w:szCs w:val="20"/>
        </w:rPr>
        <w:tab/>
      </w:r>
      <w:r w:rsidRPr="0008336F">
        <w:rPr>
          <w:rFonts w:ascii="Myriad Pro Light" w:hAnsi="Myriad Pro Light" w:cstheme="minorHAnsi"/>
          <w:noProof/>
          <w:sz w:val="20"/>
          <w:szCs w:val="20"/>
        </w:rPr>
        <w:tab/>
      </w:r>
      <w:r w:rsidRPr="0008336F">
        <w:rPr>
          <w:rFonts w:ascii="Myriad Pro Light" w:hAnsi="Myriad Pro Light" w:cstheme="minorHAnsi"/>
          <w:noProof/>
          <w:sz w:val="20"/>
          <w:szCs w:val="20"/>
        </w:rPr>
        <w:tab/>
      </w:r>
      <w:r w:rsidRPr="0008336F">
        <w:rPr>
          <w:rFonts w:ascii="Myriad Pro Light" w:hAnsi="Myriad Pro Light" w:cstheme="minorHAnsi"/>
          <w:noProof/>
          <w:sz w:val="20"/>
          <w:szCs w:val="20"/>
        </w:rPr>
        <w:tab/>
        <w:t xml:space="preserve">     </w:t>
      </w:r>
      <w:r w:rsidRPr="0008336F">
        <w:rPr>
          <w:rFonts w:ascii="Myriad Pro Light" w:hAnsi="Myriad Pro Light" w:cstheme="minorHAnsi"/>
          <w:noProof/>
          <w:sz w:val="16"/>
          <w:szCs w:val="20"/>
        </w:rPr>
        <w:t xml:space="preserve">    </w:t>
      </w: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noProof/>
          <w:sz w:val="2"/>
          <w:szCs w:val="20"/>
        </w:rPr>
      </w:pPr>
    </w:p>
    <w:p w:rsidR="0008336F" w:rsidRPr="0008336F" w:rsidRDefault="0008336F" w:rsidP="0008336F">
      <w:pPr>
        <w:spacing w:after="0" w:line="240" w:lineRule="auto"/>
        <w:ind w:left="3600" w:firstLine="720"/>
        <w:rPr>
          <w:rFonts w:ascii="Myriad Pro Light" w:hAnsi="Myriad Pro Light" w:cstheme="minorHAnsi"/>
          <w:sz w:val="20"/>
          <w:szCs w:val="20"/>
        </w:rPr>
      </w:pPr>
      <w:r w:rsidRPr="0008336F">
        <w:rPr>
          <w:rFonts w:ascii="Myriad Pro Light" w:hAnsi="Myriad Pro Light" w:cstheme="minorHAnsi"/>
          <w:noProof/>
          <w:sz w:val="20"/>
          <w:szCs w:val="20"/>
        </w:rPr>
        <w:t xml:space="preserve"> </w:t>
      </w:r>
    </w:p>
    <w:p w:rsidR="0008336F" w:rsidRPr="0008336F" w:rsidRDefault="0008336F" w:rsidP="0008336F">
      <w:pPr>
        <w:spacing w:after="0" w:line="240" w:lineRule="auto"/>
        <w:jc w:val="center"/>
        <w:rPr>
          <w:rFonts w:ascii="Myriad Pro Light" w:hAnsi="Myriad Pro Light" w:cstheme="minorHAnsi"/>
          <w:b/>
          <w:sz w:val="24"/>
          <w:szCs w:val="24"/>
        </w:rPr>
      </w:pPr>
      <w:r w:rsidRPr="0008336F">
        <w:rPr>
          <w:rFonts w:ascii="Myriad Pro Light" w:hAnsi="Myriad Pro Light" w:cstheme="minorHAnsi"/>
          <w:b/>
          <w:sz w:val="24"/>
          <w:szCs w:val="24"/>
        </w:rPr>
        <w:t>BEXLEY COMMUNITY IMPROVEMENT CORPORATION</w:t>
      </w:r>
    </w:p>
    <w:p w:rsidR="0008336F" w:rsidRPr="0008336F" w:rsidRDefault="00B2153D" w:rsidP="0008336F">
      <w:pPr>
        <w:spacing w:after="0" w:line="240" w:lineRule="auto"/>
        <w:jc w:val="center"/>
        <w:rPr>
          <w:rFonts w:ascii="Myriad Pro Light" w:hAnsi="Myriad Pro Light" w:cstheme="minorHAnsi"/>
          <w:b/>
          <w:sz w:val="28"/>
          <w:szCs w:val="28"/>
        </w:rPr>
      </w:pPr>
      <w:r>
        <w:rPr>
          <w:rFonts w:ascii="Myriad Pro Light" w:hAnsi="Myriad Pro Light" w:cstheme="minorHAnsi"/>
          <w:b/>
          <w:sz w:val="28"/>
          <w:szCs w:val="28"/>
        </w:rPr>
        <w:t xml:space="preserve">September 4, 2024 </w:t>
      </w:r>
      <w:r w:rsidR="0008336F" w:rsidRPr="0008336F">
        <w:rPr>
          <w:rFonts w:ascii="Myriad Pro Light" w:hAnsi="Myriad Pro Light" w:cstheme="minorHAnsi"/>
          <w:b/>
          <w:sz w:val="28"/>
          <w:szCs w:val="28"/>
        </w:rPr>
        <w:t>MINUTES</w:t>
      </w:r>
    </w:p>
    <w:p w:rsidR="0008336F" w:rsidRPr="0008336F" w:rsidRDefault="0008336F" w:rsidP="0008336F">
      <w:pPr>
        <w:spacing w:after="0" w:line="240" w:lineRule="auto"/>
        <w:rPr>
          <w:rFonts w:ascii="Myriad Pro Light" w:hAnsi="Myriad Pro Light" w:cstheme="minorHAnsi"/>
          <w:sz w:val="24"/>
          <w:szCs w:val="24"/>
        </w:rPr>
      </w:pPr>
    </w:p>
    <w:p w:rsidR="0008336F" w:rsidRPr="0008336F" w:rsidRDefault="0008336F" w:rsidP="0008336F">
      <w:pPr>
        <w:spacing w:after="0" w:line="240" w:lineRule="auto"/>
        <w:rPr>
          <w:rFonts w:ascii="Myriad Pro Light" w:hAnsi="Myriad Pro Light" w:cstheme="minorHAnsi"/>
          <w:sz w:val="24"/>
          <w:szCs w:val="24"/>
        </w:rPr>
      </w:pPr>
    </w:p>
    <w:p w:rsidR="0008336F" w:rsidRPr="0008336F" w:rsidRDefault="0008336F" w:rsidP="0008336F">
      <w:pPr>
        <w:spacing w:after="0" w:line="240" w:lineRule="auto"/>
        <w:rPr>
          <w:rFonts w:ascii="Myriad Pro Light" w:hAnsi="Myriad Pro Light" w:cstheme="minorHAnsi"/>
          <w:b/>
          <w:bCs/>
          <w:sz w:val="24"/>
          <w:szCs w:val="24"/>
        </w:rPr>
      </w:pPr>
      <w:r w:rsidRPr="0008336F">
        <w:rPr>
          <w:rFonts w:ascii="Myriad Pro Light" w:hAnsi="Myriad Pro Light" w:cstheme="minorHAnsi"/>
          <w:b/>
          <w:bCs/>
          <w:sz w:val="24"/>
          <w:szCs w:val="24"/>
        </w:rPr>
        <w:t>Our meeting agenda:</w:t>
      </w:r>
    </w:p>
    <w:p w:rsidR="0008336F" w:rsidRPr="0008336F" w:rsidRDefault="0008336F" w:rsidP="0008336F">
      <w:pPr>
        <w:spacing w:after="0" w:line="240" w:lineRule="auto"/>
        <w:rPr>
          <w:rFonts w:ascii="Myriad Pro Light" w:hAnsi="Myriad Pro Light" w:cstheme="minorHAnsi"/>
          <w:b/>
          <w:bCs/>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Roll Call</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Nate Green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Karrie Martin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Danny Hurley</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Tod Friedman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Mike Simpson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Jess Saad</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Ben Kessler</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Heidi McCabe</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Matt Klingler</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Sarah Gold</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Nate Green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 xml:space="preserve">Sam </w:t>
      </w:r>
      <w:proofErr w:type="spellStart"/>
      <w:r w:rsidRPr="0008336F">
        <w:rPr>
          <w:rFonts w:ascii="Myriad Pro Light" w:hAnsi="Myriad Pro Light" w:cstheme="minorHAnsi"/>
          <w:sz w:val="24"/>
          <w:szCs w:val="24"/>
        </w:rPr>
        <w:t>Marcellino</w:t>
      </w:r>
      <w:proofErr w:type="spellEnd"/>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 xml:space="preserve">Matt </w:t>
      </w:r>
      <w:proofErr w:type="spellStart"/>
      <w:r w:rsidRPr="0008336F">
        <w:rPr>
          <w:rFonts w:ascii="Myriad Pro Light" w:hAnsi="Myriad Pro Light" w:cstheme="minorHAnsi"/>
          <w:sz w:val="24"/>
          <w:szCs w:val="24"/>
        </w:rPr>
        <w:t>McPeek</w:t>
      </w:r>
      <w:proofErr w:type="spellEnd"/>
    </w:p>
    <w:p w:rsidR="0008336F" w:rsidRPr="0008336F" w:rsidRDefault="0008336F" w:rsidP="0008336F">
      <w:pPr>
        <w:numPr>
          <w:ilvl w:val="2"/>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Also Present:</w:t>
      </w:r>
    </w:p>
    <w:p w:rsidR="0008336F" w:rsidRPr="0008336F" w:rsidRDefault="0008336F" w:rsidP="0008336F">
      <w:pPr>
        <w:numPr>
          <w:ilvl w:val="3"/>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Alicia Carpenter, Gilbert Group</w:t>
      </w:r>
    </w:p>
    <w:p w:rsidR="0008336F" w:rsidRPr="0008336F" w:rsidRDefault="0008336F" w:rsidP="0008336F">
      <w:pPr>
        <w:numPr>
          <w:ilvl w:val="3"/>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Don Lewis</w:t>
      </w:r>
    </w:p>
    <w:p w:rsidR="0008336F" w:rsidRPr="0008336F" w:rsidRDefault="0008336F" w:rsidP="0008336F">
      <w:pPr>
        <w:numPr>
          <w:ilvl w:val="3"/>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Connie Lewis</w:t>
      </w:r>
    </w:p>
    <w:p w:rsidR="0008336F" w:rsidRPr="0008336F" w:rsidRDefault="0008336F" w:rsidP="0008336F">
      <w:pPr>
        <w:spacing w:after="0" w:line="240" w:lineRule="auto"/>
        <w:ind w:left="720"/>
        <w:rPr>
          <w:rFonts w:ascii="Myriad Pro Light" w:hAnsi="Myriad Pro Light" w:cstheme="minorHAnsi"/>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Meeting Minutes, June 18, 2024</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Minutes were not voted on</w:t>
      </w:r>
    </w:p>
    <w:p w:rsidR="0008336F" w:rsidRPr="0008336F" w:rsidRDefault="0008336F" w:rsidP="00B2153D">
      <w:pPr>
        <w:spacing w:after="0" w:line="240" w:lineRule="auto"/>
        <w:rPr>
          <w:rFonts w:ascii="Myriad Pro Light" w:hAnsi="Myriad Pro Light" w:cstheme="minorHAnsi"/>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Property Reports</w:t>
      </w:r>
    </w:p>
    <w:p w:rsidR="0008336F" w:rsidRPr="0008336F" w:rsidRDefault="0008336F" w:rsidP="0008336F">
      <w:pPr>
        <w:numPr>
          <w:ilvl w:val="1"/>
          <w:numId w:val="2"/>
        </w:numPr>
        <w:spacing w:after="0" w:line="240" w:lineRule="auto"/>
        <w:rPr>
          <w:rFonts w:ascii="Myriad Pro Light" w:hAnsi="Myriad Pro Light" w:cstheme="minorHAnsi"/>
          <w:sz w:val="24"/>
          <w:szCs w:val="24"/>
        </w:rPr>
      </w:pPr>
      <w:proofErr w:type="spellStart"/>
      <w:r w:rsidRPr="0008336F">
        <w:rPr>
          <w:rFonts w:ascii="Myriad Pro Light" w:hAnsi="Myriad Pro Light" w:cstheme="minorHAnsi"/>
          <w:sz w:val="24"/>
          <w:szCs w:val="24"/>
        </w:rPr>
        <w:t>Bexley</w:t>
      </w:r>
      <w:proofErr w:type="spellEnd"/>
      <w:r w:rsidRPr="0008336F">
        <w:rPr>
          <w:rFonts w:ascii="Myriad Pro Light" w:hAnsi="Myriad Pro Light" w:cstheme="minorHAnsi"/>
          <w:sz w:val="24"/>
          <w:szCs w:val="24"/>
        </w:rPr>
        <w:t xml:space="preserve"> Square, Alisha Carpenter, Gilbert Group </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Alisha Carpenter reported on property status. Quotes are being sought for replacing under-awning lights. Alisha was also asked to seek quotes for replacement of the awning/canopy fabric.</w:t>
      </w:r>
    </w:p>
    <w:p w:rsidR="0008336F" w:rsidRPr="0008336F" w:rsidRDefault="0008336F" w:rsidP="0008336F">
      <w:pPr>
        <w:numPr>
          <w:ilvl w:val="1"/>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420 N Cassady</w:t>
      </w:r>
    </w:p>
    <w:p w:rsidR="0008336F" w:rsidRPr="0008336F" w:rsidRDefault="0008336F" w:rsidP="0008336F">
      <w:pPr>
        <w:numPr>
          <w:ilvl w:val="1"/>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458 N Cassady</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Property Manager discussion – Gilbert will take a look at the property</w:t>
      </w:r>
      <w:r w:rsidR="00B2153D">
        <w:rPr>
          <w:rFonts w:ascii="Myriad Pro Light" w:hAnsi="Myriad Pro Light" w:cstheme="minorHAnsi"/>
          <w:sz w:val="24"/>
          <w:szCs w:val="24"/>
        </w:rPr>
        <w:t>.</w:t>
      </w:r>
    </w:p>
    <w:p w:rsidR="0008336F" w:rsidRPr="0008336F" w:rsidRDefault="0008336F" w:rsidP="0008336F">
      <w:pPr>
        <w:numPr>
          <w:ilvl w:val="1"/>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Ferndale/Mayfield</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Mayor Kessler updated the group on progress with property owners relative to environmental assessment coordination</w:t>
      </w:r>
      <w:r w:rsidR="00B2153D">
        <w:rPr>
          <w:rFonts w:ascii="Myriad Pro Light" w:hAnsi="Myriad Pro Light" w:cstheme="minorHAnsi"/>
          <w:sz w:val="24"/>
          <w:szCs w:val="24"/>
        </w:rPr>
        <w:t>.</w:t>
      </w:r>
      <w:r w:rsidRPr="0008336F">
        <w:rPr>
          <w:rFonts w:ascii="Myriad Pro Light" w:hAnsi="Myriad Pro Light" w:cstheme="minorHAnsi"/>
          <w:sz w:val="24"/>
          <w:szCs w:val="24"/>
        </w:rPr>
        <w:br/>
      </w:r>
    </w:p>
    <w:p w:rsidR="0008336F" w:rsidRPr="0008336F" w:rsidRDefault="0008336F" w:rsidP="0008336F">
      <w:pPr>
        <w:numPr>
          <w:ilvl w:val="0"/>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lastRenderedPageBreak/>
        <w:t>Financial Reports</w:t>
      </w:r>
    </w:p>
    <w:p w:rsidR="0008336F" w:rsidRPr="0008336F" w:rsidRDefault="0008336F" w:rsidP="0008336F">
      <w:pPr>
        <w:numPr>
          <w:ilvl w:val="1"/>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June 2024 CIC Financial Statement (Attached)</w:t>
      </w:r>
    </w:p>
    <w:p w:rsidR="0008336F" w:rsidRPr="0008336F" w:rsidRDefault="0008336F" w:rsidP="0008336F">
      <w:pPr>
        <w:numPr>
          <w:ilvl w:val="1"/>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Bank Accounts</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CIC Operating Account, $1,781.12</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Ferndale/Mayfield Account, $345,727.29</w:t>
      </w:r>
    </w:p>
    <w:p w:rsidR="0008336F" w:rsidRPr="0008336F" w:rsidRDefault="0008336F" w:rsidP="0008336F">
      <w:pPr>
        <w:numPr>
          <w:ilvl w:val="2"/>
          <w:numId w:val="2"/>
        </w:numPr>
        <w:spacing w:after="0" w:line="240" w:lineRule="auto"/>
        <w:rPr>
          <w:rFonts w:ascii="Myriad Pro Light" w:hAnsi="Myriad Pro Light" w:cstheme="minorHAnsi"/>
          <w:sz w:val="24"/>
          <w:szCs w:val="24"/>
        </w:rPr>
      </w:pPr>
      <w:proofErr w:type="spellStart"/>
      <w:r w:rsidRPr="0008336F">
        <w:rPr>
          <w:rFonts w:ascii="Myriad Pro Light" w:hAnsi="Myriad Pro Light" w:cstheme="minorHAnsi"/>
          <w:sz w:val="24"/>
          <w:szCs w:val="24"/>
        </w:rPr>
        <w:t>Bexley</w:t>
      </w:r>
      <w:proofErr w:type="spellEnd"/>
      <w:r w:rsidRPr="0008336F">
        <w:rPr>
          <w:rFonts w:ascii="Myriad Pro Light" w:hAnsi="Myriad Pro Light" w:cstheme="minorHAnsi"/>
          <w:sz w:val="24"/>
          <w:szCs w:val="24"/>
        </w:rPr>
        <w:t xml:space="preserve"> Square Account, $232,116.29</w:t>
      </w:r>
    </w:p>
    <w:p w:rsidR="0008336F" w:rsidRPr="0008336F" w:rsidRDefault="0008336F" w:rsidP="0008336F">
      <w:pPr>
        <w:numPr>
          <w:ilvl w:val="2"/>
          <w:numId w:val="2"/>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458 N. Cassady Account, $10,237.03</w:t>
      </w:r>
    </w:p>
    <w:p w:rsidR="0008336F" w:rsidRPr="0008336F" w:rsidRDefault="0008336F" w:rsidP="00B2153D">
      <w:pPr>
        <w:spacing w:after="0" w:line="240" w:lineRule="auto"/>
        <w:rPr>
          <w:rFonts w:ascii="Myriad Pro Light" w:hAnsi="Myriad Pro Light" w:cstheme="minorHAnsi"/>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Executive Session to consider the purchase of property (both real and personal, tangible or intangible) or to consider the sale of property (either real or personal) by competitive bid if disclosure of the information would give a competitive advantage to the other side by division (G)(2) of section 121.22 of the Revised Code.</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 xml:space="preserve">Motion Made </w:t>
      </w:r>
      <w:r w:rsidR="00B2153D" w:rsidRPr="00B2153D">
        <w:rPr>
          <w:rFonts w:ascii="Myriad Pro Light" w:hAnsi="Myriad Pro Light" w:cstheme="minorHAnsi"/>
          <w:sz w:val="24"/>
          <w:szCs w:val="24"/>
        </w:rPr>
        <w:t xml:space="preserve">– </w:t>
      </w:r>
      <w:r w:rsidRPr="0008336F">
        <w:rPr>
          <w:rFonts w:ascii="Myriad Pro Light" w:hAnsi="Myriad Pro Light" w:cstheme="minorHAnsi"/>
          <w:sz w:val="24"/>
          <w:szCs w:val="24"/>
        </w:rPr>
        <w:t>Simpson</w:t>
      </w:r>
    </w:p>
    <w:p w:rsidR="0008336F" w:rsidRPr="0008336F" w:rsidRDefault="0008336F" w:rsidP="0008336F">
      <w:pPr>
        <w:numPr>
          <w:ilvl w:val="2"/>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Seconded</w:t>
      </w:r>
      <w:r w:rsidR="00B2153D">
        <w:rPr>
          <w:rFonts w:ascii="Myriad Pro Light" w:hAnsi="Myriad Pro Light" w:cstheme="minorHAnsi"/>
          <w:sz w:val="24"/>
          <w:szCs w:val="24"/>
        </w:rPr>
        <w:t xml:space="preserve"> </w:t>
      </w:r>
      <w:r w:rsidR="00B2153D" w:rsidRPr="00B2153D">
        <w:rPr>
          <w:rFonts w:ascii="Myriad Pro Light" w:hAnsi="Myriad Pro Light" w:cstheme="minorHAnsi"/>
          <w:sz w:val="24"/>
          <w:szCs w:val="24"/>
        </w:rPr>
        <w:t>–</w:t>
      </w:r>
      <w:r w:rsidRPr="0008336F">
        <w:rPr>
          <w:rFonts w:ascii="Myriad Pro Light" w:hAnsi="Myriad Pro Light" w:cstheme="minorHAnsi"/>
          <w:sz w:val="24"/>
          <w:szCs w:val="24"/>
        </w:rPr>
        <w:t xml:space="preserve"> </w:t>
      </w:r>
      <w:proofErr w:type="spellStart"/>
      <w:r w:rsidRPr="0008336F">
        <w:rPr>
          <w:rFonts w:ascii="Myriad Pro Light" w:hAnsi="Myriad Pro Light" w:cstheme="minorHAnsi"/>
          <w:sz w:val="24"/>
          <w:szCs w:val="24"/>
        </w:rPr>
        <w:t>Marcellino</w:t>
      </w:r>
      <w:proofErr w:type="spellEnd"/>
    </w:p>
    <w:p w:rsidR="0008336F" w:rsidRPr="0008336F" w:rsidRDefault="0008336F" w:rsidP="0008336F">
      <w:pPr>
        <w:numPr>
          <w:ilvl w:val="2"/>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Vote:</w:t>
      </w:r>
      <w:r w:rsidR="00B2153D">
        <w:rPr>
          <w:rFonts w:ascii="Myriad Pro Light" w:hAnsi="Myriad Pro Light" w:cstheme="minorHAnsi"/>
          <w:sz w:val="24"/>
          <w:szCs w:val="24"/>
        </w:rPr>
        <w:t xml:space="preserve"> </w:t>
      </w:r>
      <w:r w:rsidRPr="0008336F">
        <w:rPr>
          <w:rFonts w:ascii="Myriad Pro Light" w:hAnsi="Myriad Pro Light" w:cstheme="minorHAnsi"/>
          <w:sz w:val="24"/>
          <w:szCs w:val="24"/>
        </w:rPr>
        <w:t>Unanimous approval</w:t>
      </w:r>
    </w:p>
    <w:p w:rsidR="0008336F" w:rsidRPr="00B2153D" w:rsidRDefault="0008336F" w:rsidP="00B2153D">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Out of Executive Session</w:t>
      </w:r>
      <w:r w:rsidR="00B2153D">
        <w:rPr>
          <w:rFonts w:ascii="Myriad Pro Light" w:hAnsi="Myriad Pro Light" w:cstheme="minorHAnsi"/>
          <w:sz w:val="24"/>
          <w:szCs w:val="24"/>
        </w:rPr>
        <w:t xml:space="preserve"> </w:t>
      </w:r>
      <w:proofErr w:type="spellStart"/>
      <w:r w:rsidRPr="00B2153D">
        <w:rPr>
          <w:rFonts w:ascii="Myriad Pro Light" w:hAnsi="Myriad Pro Light" w:cstheme="minorHAnsi"/>
          <w:sz w:val="24"/>
          <w:szCs w:val="24"/>
        </w:rPr>
        <w:t xml:space="preserve">Motion </w:t>
      </w:r>
      <w:proofErr w:type="spellEnd"/>
      <w:r w:rsidRPr="00B2153D">
        <w:rPr>
          <w:rFonts w:ascii="Myriad Pro Light" w:hAnsi="Myriad Pro Light" w:cstheme="minorHAnsi"/>
          <w:sz w:val="24"/>
          <w:szCs w:val="24"/>
        </w:rPr>
        <w:t>– Kessler</w:t>
      </w:r>
    </w:p>
    <w:p w:rsidR="0008336F" w:rsidRPr="0008336F" w:rsidRDefault="0008336F" w:rsidP="0008336F">
      <w:pPr>
        <w:numPr>
          <w:ilvl w:val="2"/>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Second – Simpson</w:t>
      </w:r>
    </w:p>
    <w:p w:rsidR="0008336F" w:rsidRPr="0008336F" w:rsidRDefault="0008336F" w:rsidP="0008336F">
      <w:pPr>
        <w:numPr>
          <w:ilvl w:val="2"/>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Vote: Unanimous approval</w:t>
      </w:r>
    </w:p>
    <w:p w:rsidR="0008336F" w:rsidRPr="0008336F" w:rsidRDefault="0008336F" w:rsidP="0008336F">
      <w:pPr>
        <w:spacing w:after="0" w:line="240" w:lineRule="auto"/>
        <w:ind w:left="720"/>
        <w:rPr>
          <w:rFonts w:ascii="Myriad Pro Light" w:hAnsi="Myriad Pro Light" w:cstheme="minorHAnsi"/>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Other Business - none</w:t>
      </w:r>
    </w:p>
    <w:p w:rsidR="0008336F" w:rsidRPr="0008336F" w:rsidRDefault="0008336F" w:rsidP="0008336F">
      <w:pPr>
        <w:spacing w:after="0" w:line="240" w:lineRule="auto"/>
        <w:rPr>
          <w:rFonts w:ascii="Myriad Pro Light" w:hAnsi="Myriad Pro Light" w:cstheme="minorHAnsi"/>
          <w:sz w:val="24"/>
          <w:szCs w:val="24"/>
        </w:rPr>
      </w:pPr>
    </w:p>
    <w:p w:rsidR="0008336F" w:rsidRPr="0008336F" w:rsidRDefault="0008336F" w:rsidP="0008336F">
      <w:pPr>
        <w:numPr>
          <w:ilvl w:val="0"/>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Adjourn </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Motion: Simpson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Seconded: Friedman</w:t>
      </w:r>
    </w:p>
    <w:p w:rsidR="0008336F" w:rsidRPr="0008336F" w:rsidRDefault="0008336F" w:rsidP="0008336F">
      <w:pPr>
        <w:numPr>
          <w:ilvl w:val="1"/>
          <w:numId w:val="1"/>
        </w:numPr>
        <w:spacing w:after="0" w:line="240" w:lineRule="auto"/>
        <w:rPr>
          <w:rFonts w:ascii="Myriad Pro Light" w:hAnsi="Myriad Pro Light" w:cstheme="minorHAnsi"/>
          <w:sz w:val="24"/>
          <w:szCs w:val="24"/>
        </w:rPr>
      </w:pPr>
      <w:r w:rsidRPr="0008336F">
        <w:rPr>
          <w:rFonts w:ascii="Myriad Pro Light" w:hAnsi="Myriad Pro Light" w:cstheme="minorHAnsi"/>
          <w:sz w:val="24"/>
          <w:szCs w:val="24"/>
        </w:rPr>
        <w:t>Vote: Unanimous approval</w:t>
      </w:r>
    </w:p>
    <w:p w:rsidR="0008336F" w:rsidRPr="0008336F" w:rsidRDefault="0008336F" w:rsidP="0008336F">
      <w:pPr>
        <w:spacing w:after="0" w:line="240" w:lineRule="auto"/>
        <w:ind w:left="1080"/>
        <w:rPr>
          <w:rFonts w:ascii="Myriad Pro Light" w:hAnsi="Myriad Pro Light" w:cstheme="minorHAnsi"/>
          <w:sz w:val="24"/>
          <w:szCs w:val="24"/>
        </w:rPr>
      </w:pPr>
    </w:p>
    <w:p w:rsidR="0008336F" w:rsidRPr="0008336F" w:rsidRDefault="0008336F" w:rsidP="0008336F">
      <w:pPr>
        <w:spacing w:after="0" w:line="240" w:lineRule="auto"/>
        <w:rPr>
          <w:rFonts w:ascii="Myriad Pro Light" w:hAnsi="Myriad Pro Light" w:cstheme="minorHAnsi"/>
          <w:sz w:val="24"/>
          <w:szCs w:val="24"/>
        </w:rPr>
      </w:pPr>
    </w:p>
    <w:p w:rsidR="0008336F" w:rsidRPr="0008336F" w:rsidRDefault="0008336F" w:rsidP="0008336F">
      <w:pPr>
        <w:spacing w:after="0" w:line="240" w:lineRule="auto"/>
        <w:ind w:right="-216"/>
        <w:jc w:val="center"/>
        <w:rPr>
          <w:rFonts w:ascii="Myriad Pro Light" w:hAnsi="Myriad Pro Light" w:cstheme="minorHAnsi"/>
          <w:sz w:val="20"/>
          <w:szCs w:val="20"/>
        </w:rPr>
      </w:pPr>
    </w:p>
    <w:p w:rsidR="00DE7AA4" w:rsidRPr="0008336F" w:rsidRDefault="00DE7AA4">
      <w:pPr>
        <w:rPr>
          <w:rFonts w:ascii="Myriad Pro Light" w:hAnsi="Myriad Pro Light"/>
        </w:rPr>
      </w:pPr>
    </w:p>
    <w:p w:rsidR="00B2153D" w:rsidRPr="0008336F" w:rsidRDefault="00B2153D">
      <w:pPr>
        <w:rPr>
          <w:rFonts w:ascii="Myriad Pro Light" w:hAnsi="Myriad Pro Light"/>
        </w:rPr>
      </w:pPr>
      <w:bookmarkStart w:id="0" w:name="_GoBack"/>
      <w:bookmarkEnd w:id="0"/>
    </w:p>
    <w:sectPr w:rsidR="00B2153D" w:rsidRPr="0008336F" w:rsidSect="00481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411BC"/>
    <w:multiLevelType w:val="multilevel"/>
    <w:tmpl w:val="F6CEE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6F"/>
    <w:rsid w:val="0008336F"/>
    <w:rsid w:val="00B2153D"/>
    <w:rsid w:val="00DE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A08E"/>
  <w15:chartTrackingRefBased/>
  <w15:docId w15:val="{0825FCB3-2234-4CFE-B1AB-6B2922E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3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2</cp:revision>
  <dcterms:created xsi:type="dcterms:W3CDTF">2024-10-08T01:35:00Z</dcterms:created>
  <dcterms:modified xsi:type="dcterms:W3CDTF">2024-10-08T01:37:00Z</dcterms:modified>
</cp:coreProperties>
</file>