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753A" w:rsidRPr="003115BC" w:rsidRDefault="00C7753A" w:rsidP="00C7753A">
      <w:pPr>
        <w:jc w:val="right"/>
        <w:rPr>
          <w:rFonts w:asciiTheme="minorHAnsi" w:hAnsiTheme="minorHAnsi" w:cstheme="minorHAnsi"/>
          <w:sz w:val="32"/>
          <w:szCs w:val="32"/>
        </w:rPr>
        <w:sectPr w:rsidR="00C7753A" w:rsidRPr="003115BC">
          <w:pgSz w:w="12240" w:h="15840"/>
          <w:pgMar w:top="1440" w:right="1800" w:bottom="1440" w:left="1800" w:header="720" w:footer="720" w:gutter="0"/>
          <w:cols w:space="720"/>
          <w:docGrid w:linePitch="360"/>
        </w:sectPr>
      </w:pPr>
      <w:r w:rsidRPr="003115BC">
        <w:rPr>
          <w:rFonts w:asciiTheme="minorHAnsi" w:hAnsiTheme="minorHAnsi" w:cstheme="minorHAnsi"/>
          <w:noProof/>
          <w:sz w:val="32"/>
          <w:szCs w:val="32"/>
        </w:rPr>
        <w:drawing>
          <wp:anchor distT="0" distB="0" distL="114300" distR="114300" simplePos="0" relativeHeight="251659264" behindDoc="0" locked="0" layoutInCell="1" allowOverlap="1" wp14:anchorId="47BEA9B4" wp14:editId="7881451D">
            <wp:simplePos x="0" y="0"/>
            <wp:positionH relativeFrom="column">
              <wp:posOffset>4486275</wp:posOffset>
            </wp:positionH>
            <wp:positionV relativeFrom="paragraph">
              <wp:posOffset>635</wp:posOffset>
            </wp:positionV>
            <wp:extent cx="1000125" cy="121169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00125" cy="1211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753A" w:rsidRPr="003115BC" w:rsidRDefault="00C7753A" w:rsidP="00C7753A">
      <w:pPr>
        <w:rPr>
          <w:rFonts w:asciiTheme="minorHAnsi" w:hAnsiTheme="minorHAnsi" w:cstheme="minorHAnsi"/>
          <w:sz w:val="36"/>
          <w:szCs w:val="36"/>
        </w:rPr>
      </w:pPr>
      <w:r w:rsidRPr="003115BC">
        <w:rPr>
          <w:rFonts w:asciiTheme="minorHAnsi" w:hAnsiTheme="minorHAnsi" w:cstheme="minorHAnsi"/>
          <w:sz w:val="36"/>
          <w:szCs w:val="36"/>
        </w:rPr>
        <w:t>Bexley Board of Zoning and Planning</w:t>
      </w:r>
    </w:p>
    <w:p w:rsidR="00C7753A" w:rsidRPr="003115BC" w:rsidRDefault="00C7753A" w:rsidP="00C7753A">
      <w:pPr>
        <w:pBdr>
          <w:bottom w:val="single" w:sz="12" w:space="1" w:color="auto"/>
        </w:pBdr>
        <w:rPr>
          <w:rFonts w:asciiTheme="minorHAnsi" w:hAnsiTheme="minorHAnsi" w:cstheme="minorHAnsi"/>
          <w:sz w:val="36"/>
          <w:szCs w:val="36"/>
        </w:rPr>
      </w:pPr>
      <w:r w:rsidRPr="003115BC">
        <w:rPr>
          <w:rFonts w:asciiTheme="minorHAnsi" w:hAnsiTheme="minorHAnsi" w:cstheme="minorHAnsi"/>
          <w:sz w:val="36"/>
          <w:szCs w:val="36"/>
        </w:rPr>
        <w:t>Staff Report – October 2</w:t>
      </w:r>
      <w:r w:rsidR="0057618D">
        <w:rPr>
          <w:rFonts w:asciiTheme="minorHAnsi" w:hAnsiTheme="minorHAnsi" w:cstheme="minorHAnsi"/>
          <w:sz w:val="36"/>
          <w:szCs w:val="36"/>
        </w:rPr>
        <w:t>8</w:t>
      </w:r>
      <w:r w:rsidRPr="003115BC">
        <w:rPr>
          <w:rFonts w:asciiTheme="minorHAnsi" w:hAnsiTheme="minorHAnsi" w:cstheme="minorHAnsi"/>
          <w:sz w:val="36"/>
          <w:szCs w:val="36"/>
        </w:rPr>
        <w:t>, 202</w:t>
      </w:r>
      <w:r w:rsidR="0057618D">
        <w:rPr>
          <w:rFonts w:asciiTheme="minorHAnsi" w:hAnsiTheme="minorHAnsi" w:cstheme="minorHAnsi"/>
          <w:sz w:val="36"/>
          <w:szCs w:val="36"/>
        </w:rPr>
        <w:t>1</w:t>
      </w:r>
    </w:p>
    <w:p w:rsidR="00C7753A" w:rsidRPr="003115BC" w:rsidRDefault="00C7753A" w:rsidP="00C7753A">
      <w:pPr>
        <w:rPr>
          <w:rFonts w:asciiTheme="minorHAnsi" w:hAnsiTheme="minorHAnsi" w:cstheme="minorHAnsi"/>
        </w:rPr>
        <w:sectPr w:rsidR="00C7753A" w:rsidRPr="003115BC" w:rsidSect="00EE212C">
          <w:type w:val="continuous"/>
          <w:pgSz w:w="12240" w:h="15840"/>
          <w:pgMar w:top="1440" w:right="1800" w:bottom="1440" w:left="1800" w:header="720" w:footer="720" w:gutter="0"/>
          <w:cols w:num="2" w:space="720" w:equalWidth="0">
            <w:col w:w="6300" w:space="720"/>
            <w:col w:w="1620"/>
          </w:cols>
          <w:docGrid w:linePitch="360"/>
        </w:sectPr>
      </w:pPr>
      <w:r w:rsidRPr="003115BC">
        <w:rPr>
          <w:rFonts w:asciiTheme="minorHAnsi" w:hAnsiTheme="minorHAnsi" w:cstheme="minorHAnsi"/>
        </w:rPr>
        <w:tab/>
      </w:r>
      <w:r>
        <w:rPr>
          <w:rFonts w:asciiTheme="minorHAnsi" w:hAnsiTheme="minorHAnsi" w:cstheme="minorHAnsi"/>
        </w:rPr>
        <w:t>By Kathy Rose, Zoning Officer</w:t>
      </w:r>
    </w:p>
    <w:p w:rsidR="00C7753A" w:rsidRDefault="00C7753A" w:rsidP="00C7753A">
      <w:pPr>
        <w:rPr>
          <w:rFonts w:asciiTheme="minorHAnsi" w:hAnsiTheme="minorHAnsi" w:cstheme="minorHAnsi"/>
          <w:b/>
          <w:sz w:val="36"/>
          <w:szCs w:val="36"/>
        </w:rPr>
      </w:pPr>
    </w:p>
    <w:p w:rsidR="00C7753A" w:rsidRPr="000131EF" w:rsidRDefault="00B82CE1" w:rsidP="00C7753A">
      <w:pPr>
        <w:rPr>
          <w:rFonts w:asciiTheme="minorHAnsi" w:hAnsiTheme="minorHAnsi" w:cstheme="minorHAnsi"/>
          <w:b/>
          <w:sz w:val="36"/>
          <w:szCs w:val="36"/>
        </w:rPr>
      </w:pPr>
      <w:r>
        <w:rPr>
          <w:rFonts w:asciiTheme="minorHAnsi" w:hAnsiTheme="minorHAnsi" w:cstheme="minorHAnsi"/>
          <w:b/>
          <w:sz w:val="36"/>
          <w:szCs w:val="36"/>
        </w:rPr>
        <w:t>a</w:t>
      </w:r>
      <w:r w:rsidR="00C7753A">
        <w:rPr>
          <w:rFonts w:asciiTheme="minorHAnsi" w:hAnsiTheme="minorHAnsi" w:cstheme="minorHAnsi"/>
          <w:b/>
          <w:sz w:val="36"/>
          <w:szCs w:val="36"/>
        </w:rPr>
        <w:t xml:space="preserve">. </w:t>
      </w:r>
      <w:r w:rsidR="0057618D">
        <w:rPr>
          <w:rFonts w:asciiTheme="minorHAnsi" w:hAnsiTheme="minorHAnsi" w:cstheme="minorHAnsi"/>
          <w:b/>
          <w:sz w:val="36"/>
          <w:szCs w:val="36"/>
        </w:rPr>
        <w:t xml:space="preserve">934 Euclaire – Variance from front </w:t>
      </w:r>
      <w:r w:rsidR="005326C7">
        <w:rPr>
          <w:rFonts w:asciiTheme="minorHAnsi" w:hAnsiTheme="minorHAnsi" w:cstheme="minorHAnsi"/>
          <w:b/>
          <w:sz w:val="36"/>
          <w:szCs w:val="36"/>
        </w:rPr>
        <w:t xml:space="preserve">and side </w:t>
      </w:r>
      <w:r w:rsidR="0057618D">
        <w:rPr>
          <w:rFonts w:asciiTheme="minorHAnsi" w:hAnsiTheme="minorHAnsi" w:cstheme="minorHAnsi"/>
          <w:b/>
          <w:sz w:val="36"/>
          <w:szCs w:val="36"/>
        </w:rPr>
        <w:t>yard setback</w:t>
      </w:r>
    </w:p>
    <w:p w:rsidR="00C7753A" w:rsidRPr="003115BC" w:rsidRDefault="00C7753A" w:rsidP="00C7753A">
      <w:pPr>
        <w:rPr>
          <w:rFonts w:asciiTheme="minorHAnsi" w:hAnsiTheme="minorHAnsi" w:cstheme="minorHAnsi"/>
        </w:rPr>
      </w:pPr>
    </w:p>
    <w:p w:rsidR="00C7753A" w:rsidRPr="003115BC" w:rsidRDefault="00C7753A" w:rsidP="00C7753A">
      <w:pPr>
        <w:rPr>
          <w:rFonts w:asciiTheme="minorHAnsi" w:hAnsiTheme="minorHAnsi" w:cstheme="minorHAnsi"/>
        </w:rPr>
      </w:pPr>
      <w:r w:rsidRPr="003115BC">
        <w:rPr>
          <w:rFonts w:asciiTheme="minorHAnsi" w:hAnsiTheme="minorHAnsi" w:cstheme="minorHAnsi"/>
          <w:b/>
        </w:rPr>
        <w:t>Application</w:t>
      </w:r>
      <w:r w:rsidRPr="003115BC">
        <w:rPr>
          <w:rFonts w:asciiTheme="minorHAnsi" w:hAnsiTheme="minorHAnsi" w:cstheme="minorHAnsi"/>
        </w:rPr>
        <w:t xml:space="preserve"> #: BZAP-</w:t>
      </w:r>
      <w:r w:rsidR="0057618D">
        <w:rPr>
          <w:rFonts w:asciiTheme="minorHAnsi" w:hAnsiTheme="minorHAnsi" w:cstheme="minorHAnsi"/>
        </w:rPr>
        <w:t>21-41</w:t>
      </w:r>
    </w:p>
    <w:p w:rsidR="00C7753A" w:rsidRPr="003115BC" w:rsidRDefault="00C7753A" w:rsidP="00C7753A">
      <w:pPr>
        <w:rPr>
          <w:rFonts w:asciiTheme="minorHAnsi" w:hAnsiTheme="minorHAnsi" w:cstheme="minorHAnsi"/>
        </w:rPr>
      </w:pPr>
      <w:r w:rsidRPr="003115BC">
        <w:rPr>
          <w:rFonts w:asciiTheme="minorHAnsi" w:hAnsiTheme="minorHAnsi" w:cstheme="minorHAnsi"/>
          <w:b/>
        </w:rPr>
        <w:t>Applicant</w:t>
      </w:r>
      <w:r w:rsidRPr="003115BC">
        <w:rPr>
          <w:rFonts w:asciiTheme="minorHAnsi" w:hAnsiTheme="minorHAnsi" w:cstheme="minorHAnsi"/>
        </w:rPr>
        <w:t xml:space="preserve">: </w:t>
      </w:r>
      <w:r w:rsidR="00A91F9A">
        <w:rPr>
          <w:rFonts w:asciiTheme="minorHAnsi" w:hAnsiTheme="minorHAnsi" w:cstheme="minorHAnsi"/>
        </w:rPr>
        <w:t xml:space="preserve">Amy </w:t>
      </w:r>
      <w:proofErr w:type="spellStart"/>
      <w:r w:rsidR="00A91F9A">
        <w:rPr>
          <w:rFonts w:asciiTheme="minorHAnsi" w:hAnsiTheme="minorHAnsi" w:cstheme="minorHAnsi"/>
        </w:rPr>
        <w:t>Lauerhass</w:t>
      </w:r>
      <w:proofErr w:type="spellEnd"/>
    </w:p>
    <w:p w:rsidR="00C7753A" w:rsidRPr="003115BC" w:rsidRDefault="00C7753A" w:rsidP="00C7753A">
      <w:pPr>
        <w:rPr>
          <w:rFonts w:asciiTheme="minorHAnsi" w:hAnsiTheme="minorHAnsi" w:cstheme="minorHAnsi"/>
        </w:rPr>
      </w:pPr>
      <w:r w:rsidRPr="003115BC">
        <w:rPr>
          <w:rFonts w:asciiTheme="minorHAnsi" w:hAnsiTheme="minorHAnsi" w:cstheme="minorHAnsi"/>
          <w:b/>
        </w:rPr>
        <w:t>Owner</w:t>
      </w:r>
      <w:r w:rsidRPr="003115BC">
        <w:rPr>
          <w:rFonts w:asciiTheme="minorHAnsi" w:hAnsiTheme="minorHAnsi" w:cstheme="minorHAnsi"/>
        </w:rPr>
        <w:t xml:space="preserve">: </w:t>
      </w:r>
      <w:r w:rsidR="00A91F9A">
        <w:rPr>
          <w:rFonts w:asciiTheme="minorHAnsi" w:hAnsiTheme="minorHAnsi" w:cstheme="minorHAnsi"/>
        </w:rPr>
        <w:t xml:space="preserve">Jennifer and Nicholas </w:t>
      </w:r>
      <w:proofErr w:type="spellStart"/>
      <w:r w:rsidR="00A91F9A">
        <w:rPr>
          <w:rFonts w:asciiTheme="minorHAnsi" w:hAnsiTheme="minorHAnsi" w:cstheme="minorHAnsi"/>
        </w:rPr>
        <w:t>Geruntino</w:t>
      </w:r>
      <w:proofErr w:type="spellEnd"/>
    </w:p>
    <w:p w:rsidR="00C7753A" w:rsidRPr="003115BC" w:rsidRDefault="00C7753A" w:rsidP="00C7753A">
      <w:pPr>
        <w:rPr>
          <w:rFonts w:asciiTheme="minorHAnsi" w:hAnsiTheme="minorHAnsi" w:cstheme="minorHAnsi"/>
        </w:rPr>
      </w:pPr>
      <w:r w:rsidRPr="003115BC">
        <w:rPr>
          <w:rFonts w:asciiTheme="minorHAnsi" w:hAnsiTheme="minorHAnsi" w:cstheme="minorHAnsi"/>
          <w:b/>
        </w:rPr>
        <w:t>Location</w:t>
      </w:r>
      <w:r w:rsidRPr="003115BC">
        <w:rPr>
          <w:rFonts w:asciiTheme="minorHAnsi" w:hAnsiTheme="minorHAnsi" w:cstheme="minorHAnsi"/>
        </w:rPr>
        <w:t xml:space="preserve">: </w:t>
      </w:r>
      <w:r w:rsidR="00A91F9A">
        <w:rPr>
          <w:rFonts w:asciiTheme="minorHAnsi" w:hAnsiTheme="minorHAnsi" w:cstheme="minorHAnsi"/>
        </w:rPr>
        <w:t>934 Euclaire</w:t>
      </w:r>
    </w:p>
    <w:p w:rsidR="00C7753A" w:rsidRPr="003115BC" w:rsidRDefault="00C7753A" w:rsidP="00C7753A">
      <w:pPr>
        <w:rPr>
          <w:rFonts w:asciiTheme="minorHAnsi" w:hAnsiTheme="minorHAnsi" w:cstheme="minorHAnsi"/>
        </w:rPr>
      </w:pPr>
      <w:r w:rsidRPr="003115BC">
        <w:rPr>
          <w:rFonts w:asciiTheme="minorHAnsi" w:hAnsiTheme="minorHAnsi" w:cstheme="minorHAnsi"/>
          <w:b/>
        </w:rPr>
        <w:t>Zoning</w:t>
      </w:r>
      <w:r w:rsidRPr="003115BC">
        <w:rPr>
          <w:rFonts w:asciiTheme="minorHAnsi" w:hAnsiTheme="minorHAnsi" w:cstheme="minorHAnsi"/>
        </w:rPr>
        <w:t>: Medium</w:t>
      </w:r>
      <w:r w:rsidR="00A91F9A">
        <w:rPr>
          <w:rFonts w:asciiTheme="minorHAnsi" w:hAnsiTheme="minorHAnsi" w:cstheme="minorHAnsi"/>
        </w:rPr>
        <w:t>-High</w:t>
      </w:r>
      <w:r w:rsidRPr="003115BC">
        <w:rPr>
          <w:rFonts w:asciiTheme="minorHAnsi" w:hAnsiTheme="minorHAnsi" w:cstheme="minorHAnsi"/>
        </w:rPr>
        <w:t xml:space="preserve"> Density Single-Family Residential District (R-</w:t>
      </w:r>
      <w:r w:rsidR="00A91F9A">
        <w:rPr>
          <w:rFonts w:asciiTheme="minorHAnsi" w:hAnsiTheme="minorHAnsi" w:cstheme="minorHAnsi"/>
        </w:rPr>
        <w:t>6</w:t>
      </w:r>
      <w:r w:rsidRPr="003115BC">
        <w:rPr>
          <w:rFonts w:asciiTheme="minorHAnsi" w:hAnsiTheme="minorHAnsi" w:cstheme="minorHAnsi"/>
        </w:rPr>
        <w:t>)</w:t>
      </w:r>
    </w:p>
    <w:p w:rsidR="00A91F9A" w:rsidRPr="00A91F9A" w:rsidRDefault="00A91F9A" w:rsidP="00A91F9A">
      <w:pPr>
        <w:spacing w:after="160" w:line="259" w:lineRule="auto"/>
        <w:rPr>
          <w:rFonts w:asciiTheme="minorHAnsi" w:eastAsiaTheme="minorHAnsi" w:hAnsiTheme="minorHAnsi" w:cstheme="minorBidi"/>
          <w:sz w:val="22"/>
          <w:szCs w:val="22"/>
        </w:rPr>
      </w:pPr>
      <w:r w:rsidRPr="00A91F9A">
        <w:rPr>
          <w:rFonts w:asciiTheme="minorHAnsi" w:eastAsiaTheme="minorHAnsi" w:hAnsiTheme="minorHAnsi" w:cstheme="minorBidi"/>
          <w:b/>
          <w:sz w:val="22"/>
          <w:szCs w:val="22"/>
        </w:rPr>
        <w:t>Request</w:t>
      </w:r>
      <w:r w:rsidRPr="00A91F9A">
        <w:rPr>
          <w:rFonts w:asciiTheme="minorHAnsi" w:eastAsiaTheme="minorHAnsi" w:hAnsiTheme="minorHAnsi" w:cstheme="minorBidi"/>
          <w:sz w:val="22"/>
          <w:szCs w:val="22"/>
        </w:rPr>
        <w:t>:</w:t>
      </w:r>
      <w:r w:rsidRPr="00A91F9A">
        <w:rPr>
          <w:rFonts w:asciiTheme="minorHAnsi" w:eastAsiaTheme="minorHAnsi" w:hAnsiTheme="minorHAnsi" w:cstheme="minorBidi"/>
          <w:sz w:val="22"/>
          <w:szCs w:val="22"/>
        </w:rPr>
        <w:tab/>
        <w:t xml:space="preserve">The applicant is seeking Architectural Review and approval for a new front porch to replace an awning and an addition of a 1 ½ story structure over an existing flat roof garage. </w:t>
      </w:r>
    </w:p>
    <w:p w:rsidR="00A91F9A" w:rsidRPr="00A91F9A" w:rsidRDefault="00A91F9A" w:rsidP="00A91F9A">
      <w:pPr>
        <w:spacing w:after="160" w:line="259" w:lineRule="auto"/>
        <w:rPr>
          <w:rFonts w:asciiTheme="minorHAnsi" w:eastAsiaTheme="minorHAnsi" w:hAnsiTheme="minorHAnsi" w:cstheme="minorBidi"/>
          <w:sz w:val="22"/>
          <w:szCs w:val="22"/>
        </w:rPr>
      </w:pPr>
      <w:r w:rsidRPr="00A91F9A">
        <w:rPr>
          <w:rFonts w:asciiTheme="minorHAnsi" w:eastAsiaTheme="minorHAnsi" w:hAnsiTheme="minorHAnsi" w:cstheme="minorBidi"/>
          <w:sz w:val="22"/>
          <w:szCs w:val="22"/>
        </w:rPr>
        <w:t>The applicant is also seeking a variance from Bexley Code Section 1252.09 (R-6) zoning, which required a 30’ front yard setback, to allow the 1 ½ story addition over the attached garage on the east side of the principal structure to encroach 11’1” into the front yard setback along Charles Street side of the property</w:t>
      </w:r>
      <w:r w:rsidR="005326C7">
        <w:rPr>
          <w:rFonts w:asciiTheme="minorHAnsi" w:eastAsiaTheme="minorHAnsi" w:hAnsiTheme="minorHAnsi" w:cstheme="minorBidi"/>
          <w:sz w:val="22"/>
          <w:szCs w:val="22"/>
        </w:rPr>
        <w:t>, and encroach 3’8” into the east side yard setback.</w:t>
      </w:r>
    </w:p>
    <w:p w:rsidR="00C7753A" w:rsidRDefault="00C7753A" w:rsidP="00C7753A">
      <w:pPr>
        <w:rPr>
          <w:rFonts w:asciiTheme="minorHAnsi" w:hAnsiTheme="minorHAnsi" w:cstheme="minorHAnsi"/>
          <w:b/>
          <w:u w:val="single"/>
        </w:rPr>
      </w:pPr>
    </w:p>
    <w:p w:rsidR="00C7753A" w:rsidRPr="0025469A" w:rsidRDefault="00C7753A" w:rsidP="00C7753A">
      <w:pPr>
        <w:rPr>
          <w:rFonts w:asciiTheme="minorHAnsi" w:hAnsiTheme="minorHAnsi" w:cstheme="minorHAnsi"/>
          <w:b/>
          <w:u w:val="single"/>
        </w:rPr>
      </w:pPr>
      <w:r w:rsidRPr="0025469A">
        <w:rPr>
          <w:rFonts w:asciiTheme="minorHAnsi" w:hAnsiTheme="minorHAnsi" w:cstheme="minorHAnsi"/>
          <w:b/>
          <w:u w:val="single"/>
        </w:rPr>
        <w:t xml:space="preserve">FRONT YARD RESTRICTIONS </w:t>
      </w:r>
    </w:p>
    <w:p w:rsidR="00C7753A" w:rsidRPr="001C4843" w:rsidRDefault="00C7753A" w:rsidP="00C7753A">
      <w:pPr>
        <w:rPr>
          <w:rFonts w:asciiTheme="minorHAnsi" w:hAnsiTheme="minorHAnsi" w:cstheme="minorHAnsi"/>
        </w:rPr>
      </w:pPr>
      <w:r w:rsidRPr="001C4843">
        <w:rPr>
          <w:rFonts w:asciiTheme="minorHAnsi" w:hAnsiTheme="minorHAnsi" w:cstheme="minorHAnsi"/>
        </w:rPr>
        <w:t xml:space="preserve">Bexley </w:t>
      </w:r>
      <w:r>
        <w:rPr>
          <w:rFonts w:asciiTheme="minorHAnsi" w:hAnsiTheme="minorHAnsi" w:cstheme="minorHAnsi"/>
        </w:rPr>
        <w:t>C</w:t>
      </w:r>
      <w:r w:rsidRPr="001C4843">
        <w:rPr>
          <w:rFonts w:asciiTheme="minorHAnsi" w:hAnsiTheme="minorHAnsi" w:cstheme="minorHAnsi"/>
        </w:rPr>
        <w:t xml:space="preserve">ode Section </w:t>
      </w:r>
      <w:r w:rsidR="002F19E9">
        <w:rPr>
          <w:rFonts w:asciiTheme="minorHAnsi" w:hAnsiTheme="minorHAnsi" w:cstheme="minorHAnsi"/>
        </w:rPr>
        <w:t>1252.09 R-6 Zoning</w:t>
      </w:r>
    </w:p>
    <w:p w:rsidR="002F19E9" w:rsidRDefault="002F19E9" w:rsidP="00C7753A">
      <w:pPr>
        <w:numPr>
          <w:ilvl w:val="0"/>
          <w:numId w:val="1"/>
        </w:numPr>
        <w:rPr>
          <w:rFonts w:asciiTheme="minorHAnsi" w:hAnsiTheme="minorHAnsi" w:cstheme="minorHAnsi"/>
        </w:rPr>
      </w:pPr>
      <w:r>
        <w:rPr>
          <w:rFonts w:asciiTheme="minorHAnsi" w:hAnsiTheme="minorHAnsi" w:cstheme="minorHAnsi"/>
        </w:rPr>
        <w:t>Front – 30’ feet or average setback as defined in Section 1230.07, whichever is greater</w:t>
      </w:r>
    </w:p>
    <w:p w:rsidR="00FB4E1E" w:rsidRDefault="002F19E9" w:rsidP="00C7753A">
      <w:pPr>
        <w:numPr>
          <w:ilvl w:val="0"/>
          <w:numId w:val="1"/>
        </w:numPr>
        <w:rPr>
          <w:rFonts w:asciiTheme="minorHAnsi" w:hAnsiTheme="minorHAnsi" w:cstheme="minorHAnsi"/>
        </w:rPr>
      </w:pPr>
      <w:r>
        <w:rPr>
          <w:rFonts w:asciiTheme="minorHAnsi" w:hAnsiTheme="minorHAnsi" w:cstheme="minorHAnsi"/>
        </w:rPr>
        <w:t>Side – One-sixth of lot width, but need not exceed 8 feet.  However, corner lots must meet additional requirements as stated</w:t>
      </w:r>
      <w:r w:rsidR="00FB4E1E">
        <w:rPr>
          <w:rFonts w:asciiTheme="minorHAnsi" w:hAnsiTheme="minorHAnsi" w:cstheme="minorHAnsi"/>
        </w:rPr>
        <w:t xml:space="preserve"> in Section 1252.10 (lots 50’ to 100 feet it shall be 20 feet).</w:t>
      </w:r>
    </w:p>
    <w:p w:rsidR="00C7753A" w:rsidRPr="003115BC" w:rsidRDefault="00C7753A" w:rsidP="00FB4E1E">
      <w:pPr>
        <w:ind w:left="1080"/>
        <w:rPr>
          <w:rFonts w:asciiTheme="minorHAnsi" w:hAnsiTheme="minorHAnsi" w:cstheme="minorHAnsi"/>
        </w:rPr>
      </w:pPr>
    </w:p>
    <w:p w:rsidR="00C7753A" w:rsidRPr="003115BC" w:rsidRDefault="00C7753A" w:rsidP="00C7753A">
      <w:pPr>
        <w:rPr>
          <w:rFonts w:asciiTheme="minorHAnsi" w:hAnsiTheme="minorHAnsi" w:cstheme="minorHAnsi"/>
        </w:rPr>
      </w:pPr>
    </w:p>
    <w:p w:rsidR="00C7753A" w:rsidRPr="003115BC" w:rsidRDefault="00FB4E1E" w:rsidP="00C7753A">
      <w:pPr>
        <w:rPr>
          <w:rFonts w:asciiTheme="minorHAnsi" w:hAnsiTheme="minorHAnsi" w:cstheme="minorHAnsi"/>
        </w:rPr>
      </w:pPr>
      <w:r>
        <w:rPr>
          <w:noProof/>
        </w:rPr>
        <w:lastRenderedPageBreak/>
        <w:drawing>
          <wp:inline distT="0" distB="0" distL="0" distR="0" wp14:anchorId="45C31A01" wp14:editId="1973AAE0">
            <wp:extent cx="5524500" cy="37968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557304" cy="3819361"/>
                    </a:xfrm>
                    <a:prstGeom prst="rect">
                      <a:avLst/>
                    </a:prstGeom>
                  </pic:spPr>
                </pic:pic>
              </a:graphicData>
            </a:graphic>
          </wp:inline>
        </w:drawing>
      </w:r>
    </w:p>
    <w:p w:rsidR="00C7753A" w:rsidRPr="003115BC" w:rsidRDefault="00C7753A" w:rsidP="00C7753A">
      <w:pPr>
        <w:rPr>
          <w:rFonts w:asciiTheme="minorHAnsi" w:hAnsiTheme="minorHAnsi" w:cstheme="minorHAnsi"/>
          <w:b/>
          <w:u w:val="single"/>
        </w:rPr>
      </w:pPr>
    </w:p>
    <w:p w:rsidR="00C7753A" w:rsidRPr="003115BC" w:rsidRDefault="00C7753A" w:rsidP="00C7753A">
      <w:pPr>
        <w:rPr>
          <w:rFonts w:asciiTheme="minorHAnsi" w:hAnsiTheme="minorHAnsi" w:cstheme="minorHAnsi"/>
          <w:b/>
          <w:u w:val="single"/>
        </w:rPr>
      </w:pPr>
      <w:r>
        <w:rPr>
          <w:rFonts w:asciiTheme="minorHAnsi" w:hAnsiTheme="minorHAnsi" w:cstheme="minorHAnsi"/>
          <w:b/>
          <w:u w:val="single"/>
        </w:rPr>
        <w:t>SITE CONSIDERATION</w:t>
      </w:r>
    </w:p>
    <w:p w:rsidR="00C7753A" w:rsidRDefault="00C7753A" w:rsidP="00C7753A">
      <w:pPr>
        <w:rPr>
          <w:rFonts w:asciiTheme="minorHAnsi" w:hAnsiTheme="minorHAnsi" w:cstheme="minorHAnsi"/>
        </w:rPr>
      </w:pPr>
      <w:r w:rsidRPr="003115BC">
        <w:rPr>
          <w:rFonts w:asciiTheme="minorHAnsi" w:hAnsiTheme="minorHAnsi" w:cstheme="minorHAnsi"/>
        </w:rPr>
        <w:t xml:space="preserve">This corner lot, although the front door faces </w:t>
      </w:r>
      <w:r w:rsidR="00FB4E1E">
        <w:rPr>
          <w:rFonts w:asciiTheme="minorHAnsi" w:hAnsiTheme="minorHAnsi" w:cstheme="minorHAnsi"/>
        </w:rPr>
        <w:t>Euclaire,</w:t>
      </w:r>
      <w:r w:rsidRPr="003115BC">
        <w:rPr>
          <w:rFonts w:asciiTheme="minorHAnsi" w:hAnsiTheme="minorHAnsi" w:cstheme="minorHAnsi"/>
        </w:rPr>
        <w:t xml:space="preserve"> it appears as the front of the house</w:t>
      </w:r>
      <w:r>
        <w:rPr>
          <w:rFonts w:asciiTheme="minorHAnsi" w:hAnsiTheme="minorHAnsi" w:cstheme="minorHAnsi"/>
        </w:rPr>
        <w:t>;</w:t>
      </w:r>
      <w:r w:rsidRPr="003115BC">
        <w:rPr>
          <w:rFonts w:asciiTheme="minorHAnsi" w:hAnsiTheme="minorHAnsi" w:cstheme="minorHAnsi"/>
        </w:rPr>
        <w:t xml:space="preserve"> however</w:t>
      </w:r>
      <w:r>
        <w:rPr>
          <w:rFonts w:asciiTheme="minorHAnsi" w:hAnsiTheme="minorHAnsi" w:cstheme="minorHAnsi"/>
        </w:rPr>
        <w:t>,</w:t>
      </w:r>
      <w:r w:rsidRPr="003115BC">
        <w:rPr>
          <w:rFonts w:asciiTheme="minorHAnsi" w:hAnsiTheme="minorHAnsi" w:cstheme="minorHAnsi"/>
        </w:rPr>
        <w:t xml:space="preserve"> the lot is platted to </w:t>
      </w:r>
      <w:r w:rsidR="00FB4E1E">
        <w:rPr>
          <w:rFonts w:asciiTheme="minorHAnsi" w:hAnsiTheme="minorHAnsi" w:cstheme="minorHAnsi"/>
        </w:rPr>
        <w:t>Charles St.</w:t>
      </w:r>
      <w:r w:rsidRPr="003115BC">
        <w:rPr>
          <w:rFonts w:asciiTheme="minorHAnsi" w:hAnsiTheme="minorHAnsi" w:cstheme="minorHAnsi"/>
        </w:rPr>
        <w:t xml:space="preserve">, making the </w:t>
      </w:r>
      <w:r w:rsidR="00FB4E1E">
        <w:rPr>
          <w:rFonts w:asciiTheme="minorHAnsi" w:hAnsiTheme="minorHAnsi" w:cstheme="minorHAnsi"/>
        </w:rPr>
        <w:t>north</w:t>
      </w:r>
      <w:r w:rsidRPr="003115BC">
        <w:rPr>
          <w:rFonts w:asciiTheme="minorHAnsi" w:hAnsiTheme="minorHAnsi" w:cstheme="minorHAnsi"/>
        </w:rPr>
        <w:t xml:space="preserve"> side of this lot the “front yard”.     </w:t>
      </w:r>
    </w:p>
    <w:p w:rsidR="00902F06" w:rsidRDefault="00902F06" w:rsidP="00C7753A">
      <w:pPr>
        <w:rPr>
          <w:rFonts w:asciiTheme="minorHAnsi" w:hAnsiTheme="minorHAnsi" w:cstheme="minorHAnsi"/>
        </w:rPr>
      </w:pPr>
    </w:p>
    <w:p w:rsidR="00902F06" w:rsidRDefault="00902F06" w:rsidP="00C7753A">
      <w:pPr>
        <w:rPr>
          <w:noProof/>
        </w:rPr>
      </w:pPr>
      <w:r>
        <w:rPr>
          <w:noProof/>
        </w:rPr>
        <w:drawing>
          <wp:inline distT="0" distB="0" distL="0" distR="0" wp14:anchorId="329EF6F3" wp14:editId="394621AD">
            <wp:extent cx="3009900" cy="1996497"/>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55551" cy="2026778"/>
                    </a:xfrm>
                    <a:prstGeom prst="rect">
                      <a:avLst/>
                    </a:prstGeom>
                  </pic:spPr>
                </pic:pic>
              </a:graphicData>
            </a:graphic>
          </wp:inline>
        </w:drawing>
      </w:r>
      <w:r w:rsidRPr="00902F06">
        <w:rPr>
          <w:noProof/>
        </w:rPr>
        <w:t xml:space="preserve"> </w:t>
      </w:r>
      <w:r>
        <w:rPr>
          <w:noProof/>
        </w:rPr>
        <w:t>North elevation along Charles</w:t>
      </w:r>
    </w:p>
    <w:p w:rsidR="00C7753A" w:rsidRDefault="00902F06" w:rsidP="00C7753A">
      <w:pPr>
        <w:rPr>
          <w:rFonts w:asciiTheme="minorHAnsi" w:hAnsiTheme="minorHAnsi" w:cstheme="minorHAnsi"/>
        </w:rPr>
      </w:pPr>
      <w:r w:rsidRPr="00902F06">
        <w:rPr>
          <w:noProof/>
        </w:rPr>
        <w:lastRenderedPageBreak/>
        <w:drawing>
          <wp:inline distT="0" distB="0" distL="0" distR="0" wp14:anchorId="1D5C83EC" wp14:editId="1713ED8B">
            <wp:extent cx="3057525" cy="210420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90671" cy="2195833"/>
                    </a:xfrm>
                    <a:prstGeom prst="rect">
                      <a:avLst/>
                    </a:prstGeom>
                  </pic:spPr>
                </pic:pic>
              </a:graphicData>
            </a:graphic>
          </wp:inline>
        </w:drawing>
      </w:r>
    </w:p>
    <w:p w:rsidR="00902F06" w:rsidRDefault="00902F06" w:rsidP="00C7753A">
      <w:pPr>
        <w:rPr>
          <w:rFonts w:asciiTheme="minorHAnsi" w:hAnsiTheme="minorHAnsi" w:cstheme="minorHAnsi"/>
        </w:rPr>
      </w:pPr>
      <w:r>
        <w:rPr>
          <w:rFonts w:asciiTheme="minorHAnsi" w:hAnsiTheme="minorHAnsi" w:cstheme="minorHAnsi"/>
        </w:rPr>
        <w:t>West elevation along Euclaire Ave.</w:t>
      </w:r>
    </w:p>
    <w:p w:rsidR="00902F06" w:rsidRPr="003115BC" w:rsidRDefault="00902F06" w:rsidP="00C7753A">
      <w:pPr>
        <w:rPr>
          <w:rFonts w:asciiTheme="minorHAnsi" w:hAnsiTheme="minorHAnsi" w:cstheme="minorHAnsi"/>
        </w:rPr>
      </w:pPr>
    </w:p>
    <w:p w:rsidR="00C7753A" w:rsidRPr="003115BC" w:rsidRDefault="00C7753A" w:rsidP="00C7753A">
      <w:pPr>
        <w:rPr>
          <w:rFonts w:asciiTheme="minorHAnsi" w:hAnsiTheme="minorHAnsi" w:cstheme="minorHAnsi"/>
        </w:rPr>
      </w:pPr>
    </w:p>
    <w:p w:rsidR="00C7753A" w:rsidRPr="003115BC" w:rsidRDefault="00C7753A" w:rsidP="00C7753A">
      <w:pPr>
        <w:rPr>
          <w:rFonts w:asciiTheme="minorHAnsi" w:hAnsiTheme="minorHAnsi" w:cstheme="minorHAnsi"/>
          <w:b/>
          <w:u w:val="single"/>
        </w:rPr>
      </w:pPr>
      <w:r w:rsidRPr="003115BC">
        <w:rPr>
          <w:rFonts w:asciiTheme="minorHAnsi" w:hAnsiTheme="minorHAnsi" w:cstheme="minorHAnsi"/>
          <w:b/>
          <w:u w:val="single"/>
        </w:rPr>
        <w:t>BACKGROUND</w:t>
      </w:r>
    </w:p>
    <w:p w:rsidR="00B81576" w:rsidRPr="003115BC" w:rsidRDefault="00B71DC7" w:rsidP="00B81576">
      <w:pPr>
        <w:rPr>
          <w:rFonts w:asciiTheme="minorHAnsi" w:hAnsiTheme="minorHAnsi" w:cstheme="minorHAnsi"/>
        </w:rPr>
      </w:pPr>
      <w:r>
        <w:rPr>
          <w:rFonts w:asciiTheme="minorHAnsi" w:hAnsiTheme="minorHAnsi" w:cstheme="minorHAnsi"/>
        </w:rPr>
        <w:t xml:space="preserve">The existing </w:t>
      </w:r>
      <w:r w:rsidR="00F04EC1">
        <w:rPr>
          <w:rFonts w:asciiTheme="minorHAnsi" w:hAnsiTheme="minorHAnsi" w:cstheme="minorHAnsi"/>
        </w:rPr>
        <w:t xml:space="preserve">lot is 71’ by 80’.  </w:t>
      </w:r>
      <w:r w:rsidR="00B81576">
        <w:rPr>
          <w:rFonts w:asciiTheme="minorHAnsi" w:hAnsiTheme="minorHAnsi" w:cstheme="minorHAnsi"/>
        </w:rPr>
        <w:t>This square lot is small in size for a corner lot in the R-6 zoning.</w:t>
      </w:r>
    </w:p>
    <w:p w:rsidR="00B81576" w:rsidRDefault="00B81576" w:rsidP="00C7753A">
      <w:pPr>
        <w:rPr>
          <w:rFonts w:asciiTheme="minorHAnsi" w:hAnsiTheme="minorHAnsi" w:cstheme="minorHAnsi"/>
        </w:rPr>
      </w:pPr>
    </w:p>
    <w:p w:rsidR="00ED1626" w:rsidRDefault="00F04EC1" w:rsidP="00B81576">
      <w:pPr>
        <w:rPr>
          <w:rFonts w:asciiTheme="minorHAnsi" w:hAnsiTheme="minorHAnsi" w:cstheme="minorHAnsi"/>
        </w:rPr>
      </w:pPr>
      <w:r>
        <w:rPr>
          <w:rFonts w:asciiTheme="minorHAnsi" w:hAnsiTheme="minorHAnsi" w:cstheme="minorHAnsi"/>
        </w:rPr>
        <w:t xml:space="preserve">The </w:t>
      </w:r>
      <w:r w:rsidR="00B71DC7">
        <w:rPr>
          <w:rFonts w:asciiTheme="minorHAnsi" w:hAnsiTheme="minorHAnsi" w:cstheme="minorHAnsi"/>
        </w:rPr>
        <w:t>h</w:t>
      </w:r>
      <w:r>
        <w:rPr>
          <w:rFonts w:asciiTheme="minorHAnsi" w:hAnsiTheme="minorHAnsi" w:cstheme="minorHAnsi"/>
        </w:rPr>
        <w:t>ouse</w:t>
      </w:r>
      <w:r w:rsidR="00B71DC7">
        <w:rPr>
          <w:rFonts w:asciiTheme="minorHAnsi" w:hAnsiTheme="minorHAnsi" w:cstheme="minorHAnsi"/>
        </w:rPr>
        <w:t xml:space="preserve"> has a</w:t>
      </w:r>
      <w:r>
        <w:rPr>
          <w:rFonts w:asciiTheme="minorHAnsi" w:hAnsiTheme="minorHAnsi" w:cstheme="minorHAnsi"/>
        </w:rPr>
        <w:t xml:space="preserve">n attached </w:t>
      </w:r>
      <w:r w:rsidR="00B71DC7">
        <w:rPr>
          <w:rFonts w:asciiTheme="minorHAnsi" w:hAnsiTheme="minorHAnsi" w:cstheme="minorHAnsi"/>
        </w:rPr>
        <w:t>garage</w:t>
      </w:r>
      <w:r>
        <w:rPr>
          <w:rFonts w:asciiTheme="minorHAnsi" w:hAnsiTheme="minorHAnsi" w:cstheme="minorHAnsi"/>
        </w:rPr>
        <w:t xml:space="preserve"> on </w:t>
      </w:r>
      <w:r w:rsidR="008A1FEA">
        <w:rPr>
          <w:rFonts w:asciiTheme="minorHAnsi" w:hAnsiTheme="minorHAnsi" w:cstheme="minorHAnsi"/>
        </w:rPr>
        <w:t xml:space="preserve">both </w:t>
      </w:r>
      <w:r>
        <w:rPr>
          <w:rFonts w:asciiTheme="minorHAnsi" w:hAnsiTheme="minorHAnsi" w:cstheme="minorHAnsi"/>
        </w:rPr>
        <w:t xml:space="preserve">the </w:t>
      </w:r>
      <w:r w:rsidR="00B81576">
        <w:rPr>
          <w:rFonts w:asciiTheme="minorHAnsi" w:hAnsiTheme="minorHAnsi" w:cstheme="minorHAnsi"/>
        </w:rPr>
        <w:t>south</w:t>
      </w:r>
      <w:r>
        <w:rPr>
          <w:rFonts w:asciiTheme="minorHAnsi" w:hAnsiTheme="minorHAnsi" w:cstheme="minorHAnsi"/>
        </w:rPr>
        <w:t xml:space="preserve"> and west sides.  </w:t>
      </w:r>
    </w:p>
    <w:p w:rsidR="00ED1626" w:rsidRDefault="00F04EC1" w:rsidP="00B81576">
      <w:pPr>
        <w:rPr>
          <w:rFonts w:asciiTheme="minorHAnsi" w:hAnsiTheme="minorHAnsi" w:cstheme="minorHAnsi"/>
        </w:rPr>
      </w:pPr>
      <w:r>
        <w:rPr>
          <w:rFonts w:asciiTheme="minorHAnsi" w:hAnsiTheme="minorHAnsi" w:cstheme="minorHAnsi"/>
        </w:rPr>
        <w:t>The</w:t>
      </w:r>
      <w:r w:rsidR="00B81576">
        <w:rPr>
          <w:rFonts w:asciiTheme="minorHAnsi" w:hAnsiTheme="minorHAnsi" w:cstheme="minorHAnsi"/>
        </w:rPr>
        <w:t xml:space="preserve"> owner</w:t>
      </w:r>
      <w:r>
        <w:rPr>
          <w:rFonts w:asciiTheme="minorHAnsi" w:hAnsiTheme="minorHAnsi" w:cstheme="minorHAnsi"/>
        </w:rPr>
        <w:t xml:space="preserve"> would like to build</w:t>
      </w:r>
      <w:r w:rsidR="00B81576">
        <w:rPr>
          <w:rFonts w:asciiTheme="minorHAnsi" w:hAnsiTheme="minorHAnsi" w:cstheme="minorHAnsi"/>
        </w:rPr>
        <w:t xml:space="preserve"> </w:t>
      </w:r>
      <w:r>
        <w:rPr>
          <w:rFonts w:asciiTheme="minorHAnsi" w:hAnsiTheme="minorHAnsi" w:cstheme="minorHAnsi"/>
        </w:rPr>
        <w:t xml:space="preserve">an addition over the </w:t>
      </w:r>
      <w:r w:rsidR="00ED1626">
        <w:rPr>
          <w:rFonts w:asciiTheme="minorHAnsi" w:hAnsiTheme="minorHAnsi" w:cstheme="minorHAnsi"/>
        </w:rPr>
        <w:t xml:space="preserve">flat roof of the east </w:t>
      </w:r>
      <w:r>
        <w:rPr>
          <w:rFonts w:asciiTheme="minorHAnsi" w:hAnsiTheme="minorHAnsi" w:cstheme="minorHAnsi"/>
        </w:rPr>
        <w:t>garage fac</w:t>
      </w:r>
      <w:r w:rsidR="00B81576">
        <w:rPr>
          <w:rFonts w:asciiTheme="minorHAnsi" w:hAnsiTheme="minorHAnsi" w:cstheme="minorHAnsi"/>
        </w:rPr>
        <w:t>ing</w:t>
      </w:r>
      <w:r>
        <w:rPr>
          <w:rFonts w:asciiTheme="minorHAnsi" w:hAnsiTheme="minorHAnsi" w:cstheme="minorHAnsi"/>
        </w:rPr>
        <w:t xml:space="preserve"> Charles Street</w:t>
      </w:r>
      <w:r w:rsidR="00ED1626">
        <w:rPr>
          <w:rFonts w:asciiTheme="minorHAnsi" w:hAnsiTheme="minorHAnsi" w:cstheme="minorHAnsi"/>
        </w:rPr>
        <w:t>.</w:t>
      </w:r>
    </w:p>
    <w:p w:rsidR="00B81576" w:rsidRPr="003115BC" w:rsidRDefault="00ED1626" w:rsidP="00B81576">
      <w:pPr>
        <w:rPr>
          <w:rFonts w:asciiTheme="minorHAnsi" w:hAnsiTheme="minorHAnsi" w:cstheme="minorHAnsi"/>
        </w:rPr>
      </w:pPr>
      <w:r>
        <w:rPr>
          <w:rFonts w:asciiTheme="minorHAnsi" w:hAnsiTheme="minorHAnsi" w:cstheme="minorHAnsi"/>
        </w:rPr>
        <w:t>The roof</w:t>
      </w:r>
      <w:r w:rsidR="00B81576">
        <w:rPr>
          <w:rFonts w:asciiTheme="minorHAnsi" w:hAnsiTheme="minorHAnsi" w:cstheme="minorHAnsi"/>
        </w:rPr>
        <w:t xml:space="preserve"> currently </w:t>
      </w:r>
      <w:r>
        <w:rPr>
          <w:rFonts w:asciiTheme="minorHAnsi" w:hAnsiTheme="minorHAnsi" w:cstheme="minorHAnsi"/>
        </w:rPr>
        <w:t>has</w:t>
      </w:r>
      <w:r w:rsidR="00B81576">
        <w:rPr>
          <w:rFonts w:asciiTheme="minorHAnsi" w:hAnsiTheme="minorHAnsi" w:cstheme="minorHAnsi"/>
        </w:rPr>
        <w:t xml:space="preserve"> </w:t>
      </w:r>
      <w:r>
        <w:rPr>
          <w:rFonts w:asciiTheme="minorHAnsi" w:hAnsiTheme="minorHAnsi" w:cstheme="minorHAnsi"/>
        </w:rPr>
        <w:t>a covered</w:t>
      </w:r>
      <w:r w:rsidR="00B81576">
        <w:rPr>
          <w:rFonts w:asciiTheme="minorHAnsi" w:hAnsiTheme="minorHAnsi" w:cstheme="minorHAnsi"/>
        </w:rPr>
        <w:t xml:space="preserve"> porch.  The addition would replace the porch.</w:t>
      </w:r>
      <w:r w:rsidR="00B81576" w:rsidRPr="003115BC">
        <w:rPr>
          <w:rFonts w:asciiTheme="minorHAnsi" w:hAnsiTheme="minorHAnsi" w:cstheme="minorHAnsi"/>
        </w:rPr>
        <w:t xml:space="preserve"> </w:t>
      </w:r>
    </w:p>
    <w:p w:rsidR="00B81576" w:rsidRDefault="00F04EC1" w:rsidP="00C7753A">
      <w:pPr>
        <w:rPr>
          <w:rFonts w:asciiTheme="minorHAnsi" w:hAnsiTheme="minorHAnsi" w:cstheme="minorHAnsi"/>
        </w:rPr>
      </w:pPr>
      <w:r>
        <w:rPr>
          <w:rFonts w:asciiTheme="minorHAnsi" w:hAnsiTheme="minorHAnsi" w:cstheme="minorHAnsi"/>
        </w:rPr>
        <w:t xml:space="preserve">The existing garage is </w:t>
      </w:r>
      <w:r w:rsidR="00ED1626">
        <w:rPr>
          <w:rFonts w:asciiTheme="minorHAnsi" w:hAnsiTheme="minorHAnsi" w:cstheme="minorHAnsi"/>
        </w:rPr>
        <w:t xml:space="preserve">also </w:t>
      </w:r>
      <w:r>
        <w:rPr>
          <w:rFonts w:asciiTheme="minorHAnsi" w:hAnsiTheme="minorHAnsi" w:cstheme="minorHAnsi"/>
        </w:rPr>
        <w:t>show</w:t>
      </w:r>
      <w:r w:rsidR="00ED1626">
        <w:rPr>
          <w:rFonts w:asciiTheme="minorHAnsi" w:hAnsiTheme="minorHAnsi" w:cstheme="minorHAnsi"/>
        </w:rPr>
        <w:t>n</w:t>
      </w:r>
      <w:r>
        <w:rPr>
          <w:rFonts w:asciiTheme="minorHAnsi" w:hAnsiTheme="minorHAnsi" w:cstheme="minorHAnsi"/>
        </w:rPr>
        <w:t xml:space="preserve"> at 4’4” from the property line.  </w:t>
      </w:r>
    </w:p>
    <w:p w:rsidR="00C6256A" w:rsidRDefault="00C6256A" w:rsidP="00C7753A">
      <w:pPr>
        <w:rPr>
          <w:rFonts w:asciiTheme="minorHAnsi" w:hAnsiTheme="minorHAnsi" w:cstheme="minorHAnsi"/>
        </w:rPr>
      </w:pPr>
    </w:p>
    <w:p w:rsidR="00B81576" w:rsidRPr="00B81576" w:rsidRDefault="00B81576" w:rsidP="00B81576">
      <w:pPr>
        <w:pStyle w:val="ListParagraph"/>
        <w:numPr>
          <w:ilvl w:val="0"/>
          <w:numId w:val="1"/>
        </w:numPr>
        <w:rPr>
          <w:rFonts w:asciiTheme="minorHAnsi" w:hAnsiTheme="minorHAnsi" w:cstheme="minorHAnsi"/>
        </w:rPr>
      </w:pPr>
      <w:r w:rsidRPr="00B81576">
        <w:rPr>
          <w:rFonts w:asciiTheme="minorHAnsi" w:hAnsiTheme="minorHAnsi" w:cstheme="minorHAnsi"/>
        </w:rPr>
        <w:t>R-6 zoning requires a</w:t>
      </w:r>
      <w:r w:rsidR="00F04EC1" w:rsidRPr="00B81576">
        <w:rPr>
          <w:rFonts w:asciiTheme="minorHAnsi" w:hAnsiTheme="minorHAnsi" w:cstheme="minorHAnsi"/>
        </w:rPr>
        <w:t>n 8’ side setback</w:t>
      </w:r>
      <w:r w:rsidRPr="00B81576">
        <w:rPr>
          <w:rFonts w:asciiTheme="minorHAnsi" w:hAnsiTheme="minorHAnsi" w:cstheme="minorHAnsi"/>
        </w:rPr>
        <w:t xml:space="preserve"> from the east side yard property line.</w:t>
      </w:r>
    </w:p>
    <w:p w:rsidR="00B81576" w:rsidRPr="00B81576" w:rsidRDefault="00B81576" w:rsidP="00B81576">
      <w:pPr>
        <w:pStyle w:val="ListParagraph"/>
        <w:numPr>
          <w:ilvl w:val="0"/>
          <w:numId w:val="1"/>
        </w:numPr>
        <w:rPr>
          <w:rFonts w:asciiTheme="minorHAnsi" w:hAnsiTheme="minorHAnsi" w:cstheme="minorHAnsi"/>
        </w:rPr>
      </w:pPr>
      <w:r w:rsidRPr="00B81576">
        <w:rPr>
          <w:rFonts w:asciiTheme="minorHAnsi" w:hAnsiTheme="minorHAnsi" w:cstheme="minorHAnsi"/>
        </w:rPr>
        <w:t xml:space="preserve">The Fire Code requires a </w:t>
      </w:r>
      <w:r w:rsidR="00F04EC1" w:rsidRPr="00B81576">
        <w:rPr>
          <w:rFonts w:asciiTheme="minorHAnsi" w:hAnsiTheme="minorHAnsi" w:cstheme="minorHAnsi"/>
        </w:rPr>
        <w:t>5’ separation between</w:t>
      </w:r>
      <w:r>
        <w:rPr>
          <w:rFonts w:asciiTheme="minorHAnsi" w:hAnsiTheme="minorHAnsi" w:cstheme="minorHAnsi"/>
        </w:rPr>
        <w:t xml:space="preserve"> structures.</w:t>
      </w:r>
      <w:r w:rsidR="00F04EC1" w:rsidRPr="00B81576">
        <w:rPr>
          <w:rFonts w:asciiTheme="minorHAnsi" w:hAnsiTheme="minorHAnsi" w:cstheme="minorHAnsi"/>
        </w:rPr>
        <w:t xml:space="preserve"> </w:t>
      </w:r>
      <w:r w:rsidRPr="00B81576">
        <w:rPr>
          <w:rFonts w:asciiTheme="minorHAnsi" w:hAnsiTheme="minorHAnsi" w:cstheme="minorHAnsi"/>
        </w:rPr>
        <w:t xml:space="preserve"> </w:t>
      </w:r>
    </w:p>
    <w:p w:rsidR="00C7753A" w:rsidRPr="003115BC" w:rsidRDefault="00C7753A" w:rsidP="00C7753A">
      <w:pPr>
        <w:rPr>
          <w:rFonts w:asciiTheme="minorHAnsi" w:hAnsiTheme="minorHAnsi" w:cstheme="minorHAnsi"/>
        </w:rPr>
      </w:pPr>
    </w:p>
    <w:p w:rsidR="005326C7" w:rsidRDefault="005326C7" w:rsidP="00C7753A">
      <w:pPr>
        <w:rPr>
          <w:rFonts w:asciiTheme="minorHAnsi" w:hAnsiTheme="minorHAnsi" w:cstheme="minorHAnsi"/>
        </w:rPr>
      </w:pPr>
      <w:r>
        <w:rPr>
          <w:rFonts w:asciiTheme="minorHAnsi" w:hAnsiTheme="minorHAnsi" w:cstheme="minorHAnsi"/>
        </w:rPr>
        <w:t>The distance between the neighboring house and bay window have been verified.</w:t>
      </w:r>
    </w:p>
    <w:p w:rsidR="00C7753A" w:rsidRPr="003115BC" w:rsidRDefault="00C7753A" w:rsidP="00C7753A">
      <w:pPr>
        <w:rPr>
          <w:rFonts w:asciiTheme="minorHAnsi" w:hAnsiTheme="minorHAnsi" w:cstheme="minorHAnsi"/>
        </w:rPr>
      </w:pPr>
    </w:p>
    <w:p w:rsidR="00C7753A" w:rsidRDefault="005326C7" w:rsidP="00C7753A">
      <w:pPr>
        <w:rPr>
          <w:rFonts w:asciiTheme="minorHAnsi" w:hAnsiTheme="minorHAnsi" w:cstheme="minorHAnsi"/>
        </w:rPr>
      </w:pPr>
      <w:r>
        <w:rPr>
          <w:rFonts w:asciiTheme="minorHAnsi" w:hAnsiTheme="minorHAnsi" w:cstheme="minorHAnsi"/>
        </w:rPr>
        <w:t>I find the</w:t>
      </w:r>
      <w:r w:rsidR="00C7753A" w:rsidRPr="003115BC">
        <w:rPr>
          <w:rFonts w:asciiTheme="minorHAnsi" w:hAnsiTheme="minorHAnsi" w:cstheme="minorHAnsi"/>
        </w:rPr>
        <w:t xml:space="preserve"> unique characteristic </w:t>
      </w:r>
      <w:r>
        <w:rPr>
          <w:rFonts w:asciiTheme="minorHAnsi" w:hAnsiTheme="minorHAnsi" w:cstheme="minorHAnsi"/>
        </w:rPr>
        <w:t>of the lot size and configuration of the house, limits the available options without generating a variance</w:t>
      </w:r>
      <w:r w:rsidR="00C7753A" w:rsidRPr="003115BC">
        <w:rPr>
          <w:rFonts w:asciiTheme="minorHAnsi" w:hAnsiTheme="minorHAnsi" w:cstheme="minorHAnsi"/>
        </w:rPr>
        <w:t>.</w:t>
      </w:r>
    </w:p>
    <w:p w:rsidR="00B82CE1" w:rsidRPr="000131EF" w:rsidRDefault="00B82CE1" w:rsidP="00B82CE1">
      <w:pPr>
        <w:rPr>
          <w:rFonts w:asciiTheme="minorHAnsi" w:hAnsiTheme="minorHAnsi" w:cstheme="minorHAnsi"/>
          <w:b/>
          <w:sz w:val="36"/>
          <w:szCs w:val="36"/>
        </w:rPr>
      </w:pPr>
      <w:r>
        <w:rPr>
          <w:rFonts w:asciiTheme="minorHAnsi" w:hAnsiTheme="minorHAnsi" w:cstheme="minorHAnsi"/>
          <w:b/>
          <w:sz w:val="36"/>
          <w:szCs w:val="36"/>
        </w:rPr>
        <w:t>b. 2371 Bryden – Variance from   side yard setback</w:t>
      </w:r>
    </w:p>
    <w:p w:rsidR="00B82CE1" w:rsidRPr="003115BC" w:rsidRDefault="00B82CE1" w:rsidP="00B82CE1">
      <w:pPr>
        <w:rPr>
          <w:rFonts w:asciiTheme="minorHAnsi" w:hAnsiTheme="minorHAnsi" w:cstheme="minorHAnsi"/>
        </w:rPr>
      </w:pPr>
    </w:p>
    <w:p w:rsidR="00B82CE1" w:rsidRPr="003115BC" w:rsidRDefault="00B82CE1" w:rsidP="00B82CE1">
      <w:pPr>
        <w:rPr>
          <w:rFonts w:asciiTheme="minorHAnsi" w:hAnsiTheme="minorHAnsi" w:cstheme="minorHAnsi"/>
        </w:rPr>
      </w:pPr>
      <w:r w:rsidRPr="003115BC">
        <w:rPr>
          <w:rFonts w:asciiTheme="minorHAnsi" w:hAnsiTheme="minorHAnsi" w:cstheme="minorHAnsi"/>
          <w:b/>
        </w:rPr>
        <w:t>Application</w:t>
      </w:r>
      <w:r w:rsidRPr="003115BC">
        <w:rPr>
          <w:rFonts w:asciiTheme="minorHAnsi" w:hAnsiTheme="minorHAnsi" w:cstheme="minorHAnsi"/>
        </w:rPr>
        <w:t xml:space="preserve"> #: BZAP-</w:t>
      </w:r>
      <w:r>
        <w:rPr>
          <w:rFonts w:asciiTheme="minorHAnsi" w:hAnsiTheme="minorHAnsi" w:cstheme="minorHAnsi"/>
        </w:rPr>
        <w:t>21-</w:t>
      </w:r>
      <w:proofErr w:type="gramStart"/>
      <w:r>
        <w:rPr>
          <w:rFonts w:asciiTheme="minorHAnsi" w:hAnsiTheme="minorHAnsi" w:cstheme="minorHAnsi"/>
        </w:rPr>
        <w:t xml:space="preserve">41  </w:t>
      </w:r>
      <w:r w:rsidRPr="00B82CE1">
        <w:rPr>
          <w:rFonts w:asciiTheme="minorHAnsi" w:hAnsiTheme="minorHAnsi" w:cstheme="minorHAnsi"/>
          <w:color w:val="C00000"/>
        </w:rPr>
        <w:t>START</w:t>
      </w:r>
      <w:proofErr w:type="gramEnd"/>
      <w:r w:rsidRPr="00B82CE1">
        <w:rPr>
          <w:rFonts w:asciiTheme="minorHAnsi" w:hAnsiTheme="minorHAnsi" w:cstheme="minorHAnsi"/>
          <w:color w:val="C00000"/>
        </w:rPr>
        <w:t xml:space="preserve"> here</w:t>
      </w:r>
    </w:p>
    <w:p w:rsidR="00B82CE1" w:rsidRPr="003115BC" w:rsidRDefault="00B82CE1" w:rsidP="00B82CE1">
      <w:pPr>
        <w:rPr>
          <w:rFonts w:asciiTheme="minorHAnsi" w:hAnsiTheme="minorHAnsi" w:cstheme="minorHAnsi"/>
        </w:rPr>
      </w:pPr>
      <w:r w:rsidRPr="003115BC">
        <w:rPr>
          <w:rFonts w:asciiTheme="minorHAnsi" w:hAnsiTheme="minorHAnsi" w:cstheme="minorHAnsi"/>
          <w:b/>
        </w:rPr>
        <w:t>Applicant</w:t>
      </w:r>
      <w:r w:rsidRPr="003115BC">
        <w:rPr>
          <w:rFonts w:asciiTheme="minorHAnsi" w:hAnsiTheme="minorHAnsi" w:cstheme="minorHAnsi"/>
        </w:rPr>
        <w:t xml:space="preserve">: </w:t>
      </w:r>
      <w:r>
        <w:rPr>
          <w:rFonts w:asciiTheme="minorHAnsi" w:hAnsiTheme="minorHAnsi" w:cstheme="minorHAnsi"/>
        </w:rPr>
        <w:t xml:space="preserve">Amy </w:t>
      </w:r>
      <w:proofErr w:type="spellStart"/>
      <w:r>
        <w:rPr>
          <w:rFonts w:asciiTheme="minorHAnsi" w:hAnsiTheme="minorHAnsi" w:cstheme="minorHAnsi"/>
        </w:rPr>
        <w:t>Lauerhass</w:t>
      </w:r>
      <w:proofErr w:type="spellEnd"/>
    </w:p>
    <w:p w:rsidR="00B82CE1" w:rsidRPr="003115BC" w:rsidRDefault="00B82CE1" w:rsidP="00B82CE1">
      <w:pPr>
        <w:rPr>
          <w:rFonts w:asciiTheme="minorHAnsi" w:hAnsiTheme="minorHAnsi" w:cstheme="minorHAnsi"/>
        </w:rPr>
      </w:pPr>
      <w:r w:rsidRPr="003115BC">
        <w:rPr>
          <w:rFonts w:asciiTheme="minorHAnsi" w:hAnsiTheme="minorHAnsi" w:cstheme="minorHAnsi"/>
          <w:b/>
        </w:rPr>
        <w:t>Owner</w:t>
      </w:r>
      <w:r w:rsidRPr="003115BC">
        <w:rPr>
          <w:rFonts w:asciiTheme="minorHAnsi" w:hAnsiTheme="minorHAnsi" w:cstheme="minorHAnsi"/>
        </w:rPr>
        <w:t xml:space="preserve">: </w:t>
      </w:r>
      <w:r>
        <w:rPr>
          <w:rFonts w:asciiTheme="minorHAnsi" w:hAnsiTheme="minorHAnsi" w:cstheme="minorHAnsi"/>
        </w:rPr>
        <w:t xml:space="preserve">Jennifer and Nicholas </w:t>
      </w:r>
      <w:proofErr w:type="spellStart"/>
      <w:r>
        <w:rPr>
          <w:rFonts w:asciiTheme="minorHAnsi" w:hAnsiTheme="minorHAnsi" w:cstheme="minorHAnsi"/>
        </w:rPr>
        <w:t>Geruntino</w:t>
      </w:r>
      <w:proofErr w:type="spellEnd"/>
    </w:p>
    <w:p w:rsidR="00B82CE1" w:rsidRPr="003115BC" w:rsidRDefault="00B82CE1" w:rsidP="00B82CE1">
      <w:pPr>
        <w:rPr>
          <w:rFonts w:asciiTheme="minorHAnsi" w:hAnsiTheme="minorHAnsi" w:cstheme="minorHAnsi"/>
        </w:rPr>
      </w:pPr>
      <w:r w:rsidRPr="003115BC">
        <w:rPr>
          <w:rFonts w:asciiTheme="minorHAnsi" w:hAnsiTheme="minorHAnsi" w:cstheme="minorHAnsi"/>
          <w:b/>
        </w:rPr>
        <w:t>Location</w:t>
      </w:r>
      <w:r w:rsidRPr="003115BC">
        <w:rPr>
          <w:rFonts w:asciiTheme="minorHAnsi" w:hAnsiTheme="minorHAnsi" w:cstheme="minorHAnsi"/>
        </w:rPr>
        <w:t xml:space="preserve">: </w:t>
      </w:r>
      <w:r>
        <w:rPr>
          <w:rFonts w:asciiTheme="minorHAnsi" w:hAnsiTheme="minorHAnsi" w:cstheme="minorHAnsi"/>
        </w:rPr>
        <w:t>934 Euclaire</w:t>
      </w:r>
    </w:p>
    <w:p w:rsidR="00B82CE1" w:rsidRPr="003115BC" w:rsidRDefault="00B82CE1" w:rsidP="00B82CE1">
      <w:pPr>
        <w:rPr>
          <w:rFonts w:asciiTheme="minorHAnsi" w:hAnsiTheme="minorHAnsi" w:cstheme="minorHAnsi"/>
        </w:rPr>
      </w:pPr>
      <w:r w:rsidRPr="003115BC">
        <w:rPr>
          <w:rFonts w:asciiTheme="minorHAnsi" w:hAnsiTheme="minorHAnsi" w:cstheme="minorHAnsi"/>
          <w:b/>
        </w:rPr>
        <w:t>Zoning</w:t>
      </w:r>
      <w:r w:rsidRPr="003115BC">
        <w:rPr>
          <w:rFonts w:asciiTheme="minorHAnsi" w:hAnsiTheme="minorHAnsi" w:cstheme="minorHAnsi"/>
        </w:rPr>
        <w:t>: Medium</w:t>
      </w:r>
      <w:r>
        <w:rPr>
          <w:rFonts w:asciiTheme="minorHAnsi" w:hAnsiTheme="minorHAnsi" w:cstheme="minorHAnsi"/>
        </w:rPr>
        <w:t>-High</w:t>
      </w:r>
      <w:r w:rsidRPr="003115BC">
        <w:rPr>
          <w:rFonts w:asciiTheme="minorHAnsi" w:hAnsiTheme="minorHAnsi" w:cstheme="minorHAnsi"/>
        </w:rPr>
        <w:t xml:space="preserve"> Density Single-Family Residential District (R-</w:t>
      </w:r>
      <w:r>
        <w:rPr>
          <w:rFonts w:asciiTheme="minorHAnsi" w:hAnsiTheme="minorHAnsi" w:cstheme="minorHAnsi"/>
        </w:rPr>
        <w:t>6</w:t>
      </w:r>
      <w:r w:rsidRPr="003115BC">
        <w:rPr>
          <w:rFonts w:asciiTheme="minorHAnsi" w:hAnsiTheme="minorHAnsi" w:cstheme="minorHAnsi"/>
        </w:rPr>
        <w:t>)</w:t>
      </w:r>
    </w:p>
    <w:p w:rsidR="00B82CE1" w:rsidRPr="00A91F9A" w:rsidRDefault="00B82CE1" w:rsidP="00B82CE1">
      <w:pPr>
        <w:spacing w:after="160" w:line="259" w:lineRule="auto"/>
        <w:rPr>
          <w:rFonts w:asciiTheme="minorHAnsi" w:eastAsiaTheme="minorHAnsi" w:hAnsiTheme="minorHAnsi" w:cstheme="minorBidi"/>
          <w:sz w:val="22"/>
          <w:szCs w:val="22"/>
        </w:rPr>
      </w:pPr>
      <w:r w:rsidRPr="00A91F9A">
        <w:rPr>
          <w:rFonts w:asciiTheme="minorHAnsi" w:eastAsiaTheme="minorHAnsi" w:hAnsiTheme="minorHAnsi" w:cstheme="minorBidi"/>
          <w:b/>
          <w:sz w:val="22"/>
          <w:szCs w:val="22"/>
        </w:rPr>
        <w:t>Request</w:t>
      </w:r>
      <w:r w:rsidRPr="00A91F9A">
        <w:rPr>
          <w:rFonts w:asciiTheme="minorHAnsi" w:eastAsiaTheme="minorHAnsi" w:hAnsiTheme="minorHAnsi" w:cstheme="minorBidi"/>
          <w:sz w:val="22"/>
          <w:szCs w:val="22"/>
        </w:rPr>
        <w:t>:</w:t>
      </w:r>
      <w:r w:rsidRPr="00A91F9A">
        <w:rPr>
          <w:rFonts w:asciiTheme="minorHAnsi" w:eastAsiaTheme="minorHAnsi" w:hAnsiTheme="minorHAnsi" w:cstheme="minorBidi"/>
          <w:sz w:val="22"/>
          <w:szCs w:val="22"/>
        </w:rPr>
        <w:tab/>
        <w:t xml:space="preserve">The applicant is seeking Architectural Review and approval for a new front porch to replace an awning and an addition of a 1 ½ story structure over an existing flat roof garage. </w:t>
      </w:r>
    </w:p>
    <w:p w:rsidR="00B82CE1" w:rsidRPr="00A91F9A" w:rsidRDefault="00B82CE1" w:rsidP="00B82CE1">
      <w:pPr>
        <w:spacing w:after="160" w:line="259" w:lineRule="auto"/>
        <w:rPr>
          <w:rFonts w:asciiTheme="minorHAnsi" w:eastAsiaTheme="minorHAnsi" w:hAnsiTheme="minorHAnsi" w:cstheme="minorBidi"/>
          <w:sz w:val="22"/>
          <w:szCs w:val="22"/>
        </w:rPr>
      </w:pPr>
      <w:r w:rsidRPr="00A91F9A">
        <w:rPr>
          <w:rFonts w:asciiTheme="minorHAnsi" w:eastAsiaTheme="minorHAnsi" w:hAnsiTheme="minorHAnsi" w:cstheme="minorBidi"/>
          <w:sz w:val="22"/>
          <w:szCs w:val="22"/>
        </w:rPr>
        <w:t xml:space="preserve">The applicant is also seeking a variance from Bexley Code Section 1252.09 (R-6) zoning, which required a 30’ front yard setback, to allow the 1 ½ story addition over the attached garage on </w:t>
      </w:r>
      <w:r w:rsidRPr="00A91F9A">
        <w:rPr>
          <w:rFonts w:asciiTheme="minorHAnsi" w:eastAsiaTheme="minorHAnsi" w:hAnsiTheme="minorHAnsi" w:cstheme="minorBidi"/>
          <w:sz w:val="22"/>
          <w:szCs w:val="22"/>
        </w:rPr>
        <w:lastRenderedPageBreak/>
        <w:t>the east side of the principal structure to encroach 11’1” into the front yard setback along Charles Street side of the property</w:t>
      </w:r>
      <w:r>
        <w:rPr>
          <w:rFonts w:asciiTheme="minorHAnsi" w:eastAsiaTheme="minorHAnsi" w:hAnsiTheme="minorHAnsi" w:cstheme="minorBidi"/>
          <w:sz w:val="22"/>
          <w:szCs w:val="22"/>
        </w:rPr>
        <w:t>, and encroach 3’8” into the east side yard setback.</w:t>
      </w:r>
    </w:p>
    <w:p w:rsidR="00B82CE1" w:rsidRDefault="00B82CE1" w:rsidP="00B82CE1">
      <w:pPr>
        <w:rPr>
          <w:rFonts w:asciiTheme="minorHAnsi" w:hAnsiTheme="minorHAnsi" w:cstheme="minorHAnsi"/>
          <w:b/>
          <w:u w:val="single"/>
        </w:rPr>
      </w:pPr>
    </w:p>
    <w:p w:rsidR="00B82CE1" w:rsidRPr="0025469A" w:rsidRDefault="00B82CE1" w:rsidP="00B82CE1">
      <w:pPr>
        <w:rPr>
          <w:rFonts w:asciiTheme="minorHAnsi" w:hAnsiTheme="minorHAnsi" w:cstheme="minorHAnsi"/>
          <w:b/>
          <w:u w:val="single"/>
        </w:rPr>
      </w:pPr>
      <w:r w:rsidRPr="0025469A">
        <w:rPr>
          <w:rFonts w:asciiTheme="minorHAnsi" w:hAnsiTheme="minorHAnsi" w:cstheme="minorHAnsi"/>
          <w:b/>
          <w:u w:val="single"/>
        </w:rPr>
        <w:t xml:space="preserve">FRONT YARD RESTRICTIONS </w:t>
      </w:r>
    </w:p>
    <w:p w:rsidR="00B82CE1" w:rsidRPr="001C4843" w:rsidRDefault="00B82CE1" w:rsidP="00B82CE1">
      <w:pPr>
        <w:rPr>
          <w:rFonts w:asciiTheme="minorHAnsi" w:hAnsiTheme="minorHAnsi" w:cstheme="minorHAnsi"/>
        </w:rPr>
      </w:pPr>
      <w:r w:rsidRPr="001C4843">
        <w:rPr>
          <w:rFonts w:asciiTheme="minorHAnsi" w:hAnsiTheme="minorHAnsi" w:cstheme="minorHAnsi"/>
        </w:rPr>
        <w:t xml:space="preserve">Bexley </w:t>
      </w:r>
      <w:r>
        <w:rPr>
          <w:rFonts w:asciiTheme="minorHAnsi" w:hAnsiTheme="minorHAnsi" w:cstheme="minorHAnsi"/>
        </w:rPr>
        <w:t>C</w:t>
      </w:r>
      <w:r w:rsidRPr="001C4843">
        <w:rPr>
          <w:rFonts w:asciiTheme="minorHAnsi" w:hAnsiTheme="minorHAnsi" w:cstheme="minorHAnsi"/>
        </w:rPr>
        <w:t xml:space="preserve">ode Section </w:t>
      </w:r>
      <w:r>
        <w:rPr>
          <w:rFonts w:asciiTheme="minorHAnsi" w:hAnsiTheme="minorHAnsi" w:cstheme="minorHAnsi"/>
        </w:rPr>
        <w:t>1252.09 R-6 Zoning</w:t>
      </w:r>
    </w:p>
    <w:p w:rsidR="00B82CE1" w:rsidRDefault="00B82CE1" w:rsidP="00B82CE1">
      <w:pPr>
        <w:numPr>
          <w:ilvl w:val="0"/>
          <w:numId w:val="1"/>
        </w:numPr>
        <w:rPr>
          <w:rFonts w:asciiTheme="minorHAnsi" w:hAnsiTheme="minorHAnsi" w:cstheme="minorHAnsi"/>
        </w:rPr>
      </w:pPr>
      <w:r>
        <w:rPr>
          <w:rFonts w:asciiTheme="minorHAnsi" w:hAnsiTheme="minorHAnsi" w:cstheme="minorHAnsi"/>
        </w:rPr>
        <w:t>Front – 30’ feet or average setback as defined in Section 1230.07, whichever is greater</w:t>
      </w:r>
    </w:p>
    <w:p w:rsidR="00B82CE1" w:rsidRDefault="00B82CE1" w:rsidP="00B82CE1">
      <w:pPr>
        <w:numPr>
          <w:ilvl w:val="0"/>
          <w:numId w:val="1"/>
        </w:numPr>
        <w:rPr>
          <w:rFonts w:asciiTheme="minorHAnsi" w:hAnsiTheme="minorHAnsi" w:cstheme="minorHAnsi"/>
        </w:rPr>
      </w:pPr>
      <w:r>
        <w:rPr>
          <w:rFonts w:asciiTheme="minorHAnsi" w:hAnsiTheme="minorHAnsi" w:cstheme="minorHAnsi"/>
        </w:rPr>
        <w:t>Side – One-sixth of lot width, but need not exceed 8 feet.  However, corner lots must meet additional requirements as stated in Section 1252.10 (lots 50’ to 100 feet it shall be 20 feet).</w:t>
      </w:r>
    </w:p>
    <w:p w:rsidR="00B82CE1" w:rsidRPr="003115BC" w:rsidRDefault="00B82CE1" w:rsidP="00B82CE1">
      <w:pPr>
        <w:ind w:left="1080"/>
        <w:rPr>
          <w:rFonts w:asciiTheme="minorHAnsi" w:hAnsiTheme="minorHAnsi" w:cstheme="minorHAnsi"/>
        </w:rPr>
      </w:pPr>
    </w:p>
    <w:p w:rsidR="00B82CE1" w:rsidRPr="003115BC" w:rsidRDefault="00B82CE1" w:rsidP="00B82CE1">
      <w:pPr>
        <w:rPr>
          <w:rFonts w:asciiTheme="minorHAnsi" w:hAnsiTheme="minorHAnsi" w:cstheme="minorHAnsi"/>
        </w:rPr>
      </w:pPr>
    </w:p>
    <w:p w:rsidR="00B82CE1" w:rsidRPr="003115BC" w:rsidRDefault="00B82CE1" w:rsidP="00B82CE1">
      <w:pPr>
        <w:rPr>
          <w:rFonts w:asciiTheme="minorHAnsi" w:hAnsiTheme="minorHAnsi" w:cstheme="minorHAnsi"/>
        </w:rPr>
      </w:pPr>
      <w:r>
        <w:rPr>
          <w:noProof/>
        </w:rPr>
        <w:drawing>
          <wp:inline distT="0" distB="0" distL="0" distR="0" wp14:anchorId="4CC56241" wp14:editId="4B573E7D">
            <wp:extent cx="5524500" cy="379681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557304" cy="3819361"/>
                    </a:xfrm>
                    <a:prstGeom prst="rect">
                      <a:avLst/>
                    </a:prstGeom>
                  </pic:spPr>
                </pic:pic>
              </a:graphicData>
            </a:graphic>
          </wp:inline>
        </w:drawing>
      </w:r>
    </w:p>
    <w:p w:rsidR="00B82CE1" w:rsidRPr="003115BC" w:rsidRDefault="00B82CE1" w:rsidP="00B82CE1">
      <w:pPr>
        <w:rPr>
          <w:rFonts w:asciiTheme="minorHAnsi" w:hAnsiTheme="minorHAnsi" w:cstheme="minorHAnsi"/>
          <w:b/>
          <w:u w:val="single"/>
        </w:rPr>
      </w:pPr>
    </w:p>
    <w:p w:rsidR="00B82CE1" w:rsidRPr="003115BC" w:rsidRDefault="00B82CE1" w:rsidP="00B82CE1">
      <w:pPr>
        <w:rPr>
          <w:rFonts w:asciiTheme="minorHAnsi" w:hAnsiTheme="minorHAnsi" w:cstheme="minorHAnsi"/>
          <w:b/>
          <w:u w:val="single"/>
        </w:rPr>
      </w:pPr>
      <w:r>
        <w:rPr>
          <w:rFonts w:asciiTheme="minorHAnsi" w:hAnsiTheme="minorHAnsi" w:cstheme="minorHAnsi"/>
          <w:b/>
          <w:u w:val="single"/>
        </w:rPr>
        <w:t>SITE CONSIDERATION</w:t>
      </w:r>
    </w:p>
    <w:p w:rsidR="00B82CE1" w:rsidRDefault="00B82CE1" w:rsidP="00B82CE1">
      <w:pPr>
        <w:rPr>
          <w:rFonts w:asciiTheme="minorHAnsi" w:hAnsiTheme="minorHAnsi" w:cstheme="minorHAnsi"/>
        </w:rPr>
      </w:pPr>
      <w:r w:rsidRPr="003115BC">
        <w:rPr>
          <w:rFonts w:asciiTheme="minorHAnsi" w:hAnsiTheme="minorHAnsi" w:cstheme="minorHAnsi"/>
        </w:rPr>
        <w:t xml:space="preserve">This corner lot, although the front door faces </w:t>
      </w:r>
      <w:r>
        <w:rPr>
          <w:rFonts w:asciiTheme="minorHAnsi" w:hAnsiTheme="minorHAnsi" w:cstheme="minorHAnsi"/>
        </w:rPr>
        <w:t>Euclaire,</w:t>
      </w:r>
      <w:r w:rsidRPr="003115BC">
        <w:rPr>
          <w:rFonts w:asciiTheme="minorHAnsi" w:hAnsiTheme="minorHAnsi" w:cstheme="minorHAnsi"/>
        </w:rPr>
        <w:t xml:space="preserve"> it appears as the front of the house</w:t>
      </w:r>
      <w:r>
        <w:rPr>
          <w:rFonts w:asciiTheme="minorHAnsi" w:hAnsiTheme="minorHAnsi" w:cstheme="minorHAnsi"/>
        </w:rPr>
        <w:t>;</w:t>
      </w:r>
      <w:r w:rsidRPr="003115BC">
        <w:rPr>
          <w:rFonts w:asciiTheme="minorHAnsi" w:hAnsiTheme="minorHAnsi" w:cstheme="minorHAnsi"/>
        </w:rPr>
        <w:t xml:space="preserve"> however</w:t>
      </w:r>
      <w:r>
        <w:rPr>
          <w:rFonts w:asciiTheme="minorHAnsi" w:hAnsiTheme="minorHAnsi" w:cstheme="minorHAnsi"/>
        </w:rPr>
        <w:t>,</w:t>
      </w:r>
      <w:r w:rsidRPr="003115BC">
        <w:rPr>
          <w:rFonts w:asciiTheme="minorHAnsi" w:hAnsiTheme="minorHAnsi" w:cstheme="minorHAnsi"/>
        </w:rPr>
        <w:t xml:space="preserve"> the lot is platted to </w:t>
      </w:r>
      <w:r>
        <w:rPr>
          <w:rFonts w:asciiTheme="minorHAnsi" w:hAnsiTheme="minorHAnsi" w:cstheme="minorHAnsi"/>
        </w:rPr>
        <w:t>Charles St.</w:t>
      </w:r>
      <w:r w:rsidRPr="003115BC">
        <w:rPr>
          <w:rFonts w:asciiTheme="minorHAnsi" w:hAnsiTheme="minorHAnsi" w:cstheme="minorHAnsi"/>
        </w:rPr>
        <w:t xml:space="preserve">, making the </w:t>
      </w:r>
      <w:r>
        <w:rPr>
          <w:rFonts w:asciiTheme="minorHAnsi" w:hAnsiTheme="minorHAnsi" w:cstheme="minorHAnsi"/>
        </w:rPr>
        <w:t>north</w:t>
      </w:r>
      <w:r w:rsidRPr="003115BC">
        <w:rPr>
          <w:rFonts w:asciiTheme="minorHAnsi" w:hAnsiTheme="minorHAnsi" w:cstheme="minorHAnsi"/>
        </w:rPr>
        <w:t xml:space="preserve"> side of this lot the “front yard”.     </w:t>
      </w:r>
    </w:p>
    <w:p w:rsidR="00B82CE1" w:rsidRDefault="00B82CE1" w:rsidP="00B82CE1">
      <w:pPr>
        <w:rPr>
          <w:rFonts w:asciiTheme="minorHAnsi" w:hAnsiTheme="minorHAnsi" w:cstheme="minorHAnsi"/>
        </w:rPr>
      </w:pPr>
    </w:p>
    <w:p w:rsidR="00B82CE1" w:rsidRDefault="00B82CE1" w:rsidP="00B82CE1">
      <w:pPr>
        <w:rPr>
          <w:noProof/>
        </w:rPr>
      </w:pPr>
      <w:r>
        <w:rPr>
          <w:noProof/>
        </w:rPr>
        <w:lastRenderedPageBreak/>
        <w:drawing>
          <wp:inline distT="0" distB="0" distL="0" distR="0" wp14:anchorId="6D052A4F" wp14:editId="7A34FDED">
            <wp:extent cx="3009900" cy="1996497"/>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55551" cy="2026778"/>
                    </a:xfrm>
                    <a:prstGeom prst="rect">
                      <a:avLst/>
                    </a:prstGeom>
                  </pic:spPr>
                </pic:pic>
              </a:graphicData>
            </a:graphic>
          </wp:inline>
        </w:drawing>
      </w:r>
      <w:r w:rsidRPr="00902F06">
        <w:rPr>
          <w:noProof/>
        </w:rPr>
        <w:t xml:space="preserve"> </w:t>
      </w:r>
      <w:r>
        <w:rPr>
          <w:noProof/>
        </w:rPr>
        <w:t>North elevation along Charles</w:t>
      </w:r>
    </w:p>
    <w:p w:rsidR="00B82CE1" w:rsidRDefault="00B82CE1" w:rsidP="00B82CE1">
      <w:pPr>
        <w:rPr>
          <w:rFonts w:asciiTheme="minorHAnsi" w:hAnsiTheme="minorHAnsi" w:cstheme="minorHAnsi"/>
        </w:rPr>
      </w:pPr>
      <w:r w:rsidRPr="00902F06">
        <w:rPr>
          <w:noProof/>
        </w:rPr>
        <w:drawing>
          <wp:inline distT="0" distB="0" distL="0" distR="0" wp14:anchorId="5DFE5638" wp14:editId="013E9C8E">
            <wp:extent cx="3057525" cy="210420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90671" cy="2195833"/>
                    </a:xfrm>
                    <a:prstGeom prst="rect">
                      <a:avLst/>
                    </a:prstGeom>
                  </pic:spPr>
                </pic:pic>
              </a:graphicData>
            </a:graphic>
          </wp:inline>
        </w:drawing>
      </w:r>
    </w:p>
    <w:p w:rsidR="00B82CE1" w:rsidRDefault="00B82CE1" w:rsidP="00B82CE1">
      <w:pPr>
        <w:rPr>
          <w:rFonts w:asciiTheme="minorHAnsi" w:hAnsiTheme="minorHAnsi" w:cstheme="minorHAnsi"/>
        </w:rPr>
      </w:pPr>
      <w:r>
        <w:rPr>
          <w:rFonts w:asciiTheme="minorHAnsi" w:hAnsiTheme="minorHAnsi" w:cstheme="minorHAnsi"/>
        </w:rPr>
        <w:t>West elevation along Euclaire Ave.</w:t>
      </w:r>
    </w:p>
    <w:p w:rsidR="00B82CE1" w:rsidRPr="003115BC" w:rsidRDefault="00B82CE1" w:rsidP="00B82CE1">
      <w:pPr>
        <w:rPr>
          <w:rFonts w:asciiTheme="minorHAnsi" w:hAnsiTheme="minorHAnsi" w:cstheme="minorHAnsi"/>
        </w:rPr>
      </w:pPr>
    </w:p>
    <w:p w:rsidR="00B82CE1" w:rsidRPr="003115BC" w:rsidRDefault="00B82CE1" w:rsidP="00B82CE1">
      <w:pPr>
        <w:rPr>
          <w:rFonts w:asciiTheme="minorHAnsi" w:hAnsiTheme="minorHAnsi" w:cstheme="minorHAnsi"/>
        </w:rPr>
      </w:pPr>
    </w:p>
    <w:p w:rsidR="00B82CE1" w:rsidRPr="003115BC" w:rsidRDefault="00B82CE1" w:rsidP="00B82CE1">
      <w:pPr>
        <w:rPr>
          <w:rFonts w:asciiTheme="minorHAnsi" w:hAnsiTheme="minorHAnsi" w:cstheme="minorHAnsi"/>
          <w:b/>
          <w:u w:val="single"/>
        </w:rPr>
      </w:pPr>
      <w:r w:rsidRPr="003115BC">
        <w:rPr>
          <w:rFonts w:asciiTheme="minorHAnsi" w:hAnsiTheme="minorHAnsi" w:cstheme="minorHAnsi"/>
          <w:b/>
          <w:u w:val="single"/>
        </w:rPr>
        <w:t>BACKGROUND</w:t>
      </w:r>
    </w:p>
    <w:p w:rsidR="00B82CE1" w:rsidRPr="003115BC" w:rsidRDefault="00B82CE1" w:rsidP="00B82CE1">
      <w:pPr>
        <w:rPr>
          <w:rFonts w:asciiTheme="minorHAnsi" w:hAnsiTheme="minorHAnsi" w:cstheme="minorHAnsi"/>
        </w:rPr>
      </w:pPr>
      <w:r>
        <w:rPr>
          <w:rFonts w:asciiTheme="minorHAnsi" w:hAnsiTheme="minorHAnsi" w:cstheme="minorHAnsi"/>
        </w:rPr>
        <w:t>The existing lot is 71’ by 80’.  This square lot is small in size for a corner lot in the R-6 zoning.</w:t>
      </w:r>
    </w:p>
    <w:p w:rsidR="00B82CE1" w:rsidRDefault="00B82CE1" w:rsidP="00B82CE1">
      <w:pPr>
        <w:rPr>
          <w:rFonts w:asciiTheme="minorHAnsi" w:hAnsiTheme="minorHAnsi" w:cstheme="minorHAnsi"/>
        </w:rPr>
      </w:pPr>
    </w:p>
    <w:p w:rsidR="00B82CE1" w:rsidRDefault="00B82CE1" w:rsidP="00B82CE1">
      <w:pPr>
        <w:rPr>
          <w:rFonts w:asciiTheme="minorHAnsi" w:hAnsiTheme="minorHAnsi" w:cstheme="minorHAnsi"/>
        </w:rPr>
      </w:pPr>
      <w:r>
        <w:rPr>
          <w:rFonts w:asciiTheme="minorHAnsi" w:hAnsiTheme="minorHAnsi" w:cstheme="minorHAnsi"/>
        </w:rPr>
        <w:t xml:space="preserve">The house has an attached garage on both the south and west sides.  </w:t>
      </w:r>
    </w:p>
    <w:p w:rsidR="00B82CE1" w:rsidRDefault="00B82CE1" w:rsidP="00B82CE1">
      <w:pPr>
        <w:rPr>
          <w:rFonts w:asciiTheme="minorHAnsi" w:hAnsiTheme="minorHAnsi" w:cstheme="minorHAnsi"/>
        </w:rPr>
      </w:pPr>
      <w:r>
        <w:rPr>
          <w:rFonts w:asciiTheme="minorHAnsi" w:hAnsiTheme="minorHAnsi" w:cstheme="minorHAnsi"/>
        </w:rPr>
        <w:t>The owner would like to build an addition over the flat roof of the east garage facing Charles Street.</w:t>
      </w:r>
    </w:p>
    <w:p w:rsidR="00B82CE1" w:rsidRPr="003115BC" w:rsidRDefault="00B82CE1" w:rsidP="00B82CE1">
      <w:pPr>
        <w:rPr>
          <w:rFonts w:asciiTheme="minorHAnsi" w:hAnsiTheme="minorHAnsi" w:cstheme="minorHAnsi"/>
        </w:rPr>
      </w:pPr>
      <w:r>
        <w:rPr>
          <w:rFonts w:asciiTheme="minorHAnsi" w:hAnsiTheme="minorHAnsi" w:cstheme="minorHAnsi"/>
        </w:rPr>
        <w:t>The roof currently has a covered porch.  The addition would replace the porch.</w:t>
      </w:r>
      <w:r w:rsidRPr="003115BC">
        <w:rPr>
          <w:rFonts w:asciiTheme="minorHAnsi" w:hAnsiTheme="minorHAnsi" w:cstheme="minorHAnsi"/>
        </w:rPr>
        <w:t xml:space="preserve"> </w:t>
      </w:r>
    </w:p>
    <w:p w:rsidR="00B82CE1" w:rsidRDefault="00B82CE1" w:rsidP="00B82CE1">
      <w:pPr>
        <w:rPr>
          <w:rFonts w:asciiTheme="minorHAnsi" w:hAnsiTheme="minorHAnsi" w:cstheme="minorHAnsi"/>
        </w:rPr>
      </w:pPr>
      <w:r>
        <w:rPr>
          <w:rFonts w:asciiTheme="minorHAnsi" w:hAnsiTheme="minorHAnsi" w:cstheme="minorHAnsi"/>
        </w:rPr>
        <w:t xml:space="preserve">The existing garage is also shown at 4’4” from the property line.  </w:t>
      </w:r>
    </w:p>
    <w:p w:rsidR="00B82CE1" w:rsidRDefault="00B82CE1" w:rsidP="00B82CE1">
      <w:pPr>
        <w:rPr>
          <w:rFonts w:asciiTheme="minorHAnsi" w:hAnsiTheme="minorHAnsi" w:cstheme="minorHAnsi"/>
        </w:rPr>
      </w:pPr>
    </w:p>
    <w:p w:rsidR="00B82CE1" w:rsidRPr="00B81576" w:rsidRDefault="00B82CE1" w:rsidP="00B82CE1">
      <w:pPr>
        <w:pStyle w:val="ListParagraph"/>
        <w:numPr>
          <w:ilvl w:val="0"/>
          <w:numId w:val="1"/>
        </w:numPr>
        <w:rPr>
          <w:rFonts w:asciiTheme="minorHAnsi" w:hAnsiTheme="minorHAnsi" w:cstheme="minorHAnsi"/>
        </w:rPr>
      </w:pPr>
      <w:r w:rsidRPr="00B81576">
        <w:rPr>
          <w:rFonts w:asciiTheme="minorHAnsi" w:hAnsiTheme="minorHAnsi" w:cstheme="minorHAnsi"/>
        </w:rPr>
        <w:t>R-6 zoning requires an 8’ side setback from the east side yard property line.</w:t>
      </w:r>
    </w:p>
    <w:p w:rsidR="00B82CE1" w:rsidRPr="00B81576" w:rsidRDefault="00B82CE1" w:rsidP="00B82CE1">
      <w:pPr>
        <w:pStyle w:val="ListParagraph"/>
        <w:numPr>
          <w:ilvl w:val="0"/>
          <w:numId w:val="1"/>
        </w:numPr>
        <w:rPr>
          <w:rFonts w:asciiTheme="minorHAnsi" w:hAnsiTheme="minorHAnsi" w:cstheme="minorHAnsi"/>
        </w:rPr>
      </w:pPr>
      <w:r w:rsidRPr="00B81576">
        <w:rPr>
          <w:rFonts w:asciiTheme="minorHAnsi" w:hAnsiTheme="minorHAnsi" w:cstheme="minorHAnsi"/>
        </w:rPr>
        <w:t>The Fire Code requires a 5’ separation between</w:t>
      </w:r>
      <w:r>
        <w:rPr>
          <w:rFonts w:asciiTheme="minorHAnsi" w:hAnsiTheme="minorHAnsi" w:cstheme="minorHAnsi"/>
        </w:rPr>
        <w:t xml:space="preserve"> structures.</w:t>
      </w:r>
      <w:r w:rsidRPr="00B81576">
        <w:rPr>
          <w:rFonts w:asciiTheme="minorHAnsi" w:hAnsiTheme="minorHAnsi" w:cstheme="minorHAnsi"/>
        </w:rPr>
        <w:t xml:space="preserve">  </w:t>
      </w:r>
    </w:p>
    <w:p w:rsidR="00B82CE1" w:rsidRPr="003115BC" w:rsidRDefault="00B82CE1" w:rsidP="00B82CE1">
      <w:pPr>
        <w:rPr>
          <w:rFonts w:asciiTheme="minorHAnsi" w:hAnsiTheme="minorHAnsi" w:cstheme="minorHAnsi"/>
        </w:rPr>
      </w:pPr>
    </w:p>
    <w:p w:rsidR="00B82CE1" w:rsidRDefault="00B82CE1" w:rsidP="00B82CE1">
      <w:pPr>
        <w:rPr>
          <w:rFonts w:asciiTheme="minorHAnsi" w:hAnsiTheme="minorHAnsi" w:cstheme="minorHAnsi"/>
        </w:rPr>
      </w:pPr>
      <w:r>
        <w:rPr>
          <w:rFonts w:asciiTheme="minorHAnsi" w:hAnsiTheme="minorHAnsi" w:cstheme="minorHAnsi"/>
        </w:rPr>
        <w:t>The distance between the neighboring house and bay window have been verified.</w:t>
      </w:r>
    </w:p>
    <w:p w:rsidR="00B82CE1" w:rsidRPr="003115BC" w:rsidRDefault="00B82CE1" w:rsidP="00B82CE1">
      <w:pPr>
        <w:rPr>
          <w:rFonts w:asciiTheme="minorHAnsi" w:hAnsiTheme="minorHAnsi" w:cstheme="minorHAnsi"/>
        </w:rPr>
      </w:pPr>
    </w:p>
    <w:p w:rsidR="00B82CE1" w:rsidRPr="003115BC" w:rsidRDefault="00B82CE1" w:rsidP="00B82CE1">
      <w:pPr>
        <w:rPr>
          <w:rFonts w:asciiTheme="minorHAnsi" w:hAnsiTheme="minorHAnsi" w:cstheme="minorHAnsi"/>
        </w:rPr>
      </w:pPr>
      <w:r>
        <w:rPr>
          <w:rFonts w:asciiTheme="minorHAnsi" w:hAnsiTheme="minorHAnsi" w:cstheme="minorHAnsi"/>
        </w:rPr>
        <w:t>I find the</w:t>
      </w:r>
      <w:r w:rsidRPr="003115BC">
        <w:rPr>
          <w:rFonts w:asciiTheme="minorHAnsi" w:hAnsiTheme="minorHAnsi" w:cstheme="minorHAnsi"/>
        </w:rPr>
        <w:t xml:space="preserve"> unique characteristic </w:t>
      </w:r>
      <w:r>
        <w:rPr>
          <w:rFonts w:asciiTheme="minorHAnsi" w:hAnsiTheme="minorHAnsi" w:cstheme="minorHAnsi"/>
        </w:rPr>
        <w:t>of the lot size and configuration of the house, limits the available options without generating a variance</w:t>
      </w:r>
      <w:r w:rsidRPr="003115BC">
        <w:rPr>
          <w:rFonts w:asciiTheme="minorHAnsi" w:hAnsiTheme="minorHAnsi" w:cstheme="minorHAnsi"/>
        </w:rPr>
        <w:t>.</w:t>
      </w:r>
    </w:p>
    <w:p w:rsidR="00B82CE1" w:rsidRPr="003115BC" w:rsidRDefault="00B82CE1" w:rsidP="00B82CE1">
      <w:pPr>
        <w:rPr>
          <w:rFonts w:asciiTheme="minorHAnsi" w:hAnsiTheme="minorHAnsi" w:cstheme="minorHAnsi"/>
        </w:rPr>
      </w:pPr>
      <w:r>
        <w:rPr>
          <w:rFonts w:asciiTheme="minorHAnsi" w:hAnsiTheme="minorHAnsi" w:cstheme="minorHAnsi"/>
          <w:b/>
          <w:u w:val="single"/>
        </w:rPr>
        <w:t xml:space="preserve"> </w:t>
      </w:r>
    </w:p>
    <w:p w:rsidR="00B82CE1" w:rsidRPr="003115BC" w:rsidRDefault="00B82CE1" w:rsidP="00C7753A">
      <w:pPr>
        <w:rPr>
          <w:rFonts w:asciiTheme="minorHAnsi" w:hAnsiTheme="minorHAnsi" w:cstheme="minorHAnsi"/>
        </w:rPr>
      </w:pPr>
    </w:p>
    <w:p w:rsidR="00C7753A" w:rsidRPr="003115BC" w:rsidRDefault="005326C7" w:rsidP="00C7753A">
      <w:pPr>
        <w:rPr>
          <w:rFonts w:asciiTheme="minorHAnsi" w:hAnsiTheme="minorHAnsi" w:cstheme="minorHAnsi"/>
        </w:rPr>
      </w:pPr>
      <w:r>
        <w:rPr>
          <w:rFonts w:asciiTheme="minorHAnsi" w:hAnsiTheme="minorHAnsi" w:cstheme="minorHAnsi"/>
          <w:b/>
          <w:u w:val="single"/>
        </w:rPr>
        <w:t xml:space="preserve"> </w:t>
      </w:r>
    </w:p>
    <w:p w:rsidR="005326C7" w:rsidRPr="005462EC" w:rsidRDefault="00263EBD" w:rsidP="005326C7">
      <w:pPr>
        <w:rPr>
          <w:rFonts w:asciiTheme="minorHAnsi" w:hAnsiTheme="minorHAnsi" w:cstheme="minorHAnsi"/>
          <w:b/>
          <w:sz w:val="32"/>
          <w:szCs w:val="32"/>
        </w:rPr>
      </w:pPr>
      <w:r>
        <w:rPr>
          <w:rFonts w:asciiTheme="minorHAnsi" w:hAnsiTheme="minorHAnsi" w:cstheme="minorHAnsi"/>
          <w:b/>
          <w:sz w:val="32"/>
          <w:szCs w:val="32"/>
        </w:rPr>
        <w:t>c</w:t>
      </w:r>
      <w:r w:rsidR="005326C7">
        <w:rPr>
          <w:rFonts w:asciiTheme="minorHAnsi" w:hAnsiTheme="minorHAnsi" w:cstheme="minorHAnsi"/>
          <w:b/>
          <w:sz w:val="32"/>
          <w:szCs w:val="32"/>
        </w:rPr>
        <w:t xml:space="preserve">. </w:t>
      </w:r>
      <w:r w:rsidR="00565000">
        <w:rPr>
          <w:rFonts w:asciiTheme="minorHAnsi" w:hAnsiTheme="minorHAnsi" w:cstheme="minorHAnsi"/>
          <w:b/>
          <w:sz w:val="32"/>
          <w:szCs w:val="32"/>
        </w:rPr>
        <w:t>276 S. Stanwood – variance from setback to rear property line</w:t>
      </w:r>
    </w:p>
    <w:p w:rsidR="005326C7" w:rsidRPr="003115BC" w:rsidRDefault="005326C7" w:rsidP="005326C7">
      <w:pPr>
        <w:rPr>
          <w:rFonts w:asciiTheme="minorHAnsi" w:hAnsiTheme="minorHAnsi" w:cstheme="minorHAnsi"/>
        </w:rPr>
      </w:pPr>
    </w:p>
    <w:p w:rsidR="005326C7" w:rsidRPr="003115BC" w:rsidRDefault="005326C7" w:rsidP="005326C7">
      <w:pPr>
        <w:rPr>
          <w:rFonts w:asciiTheme="minorHAnsi" w:hAnsiTheme="minorHAnsi" w:cstheme="minorHAnsi"/>
        </w:rPr>
      </w:pPr>
      <w:r w:rsidRPr="003115BC">
        <w:rPr>
          <w:rFonts w:asciiTheme="minorHAnsi" w:hAnsiTheme="minorHAnsi" w:cstheme="minorHAnsi"/>
          <w:b/>
        </w:rPr>
        <w:t>Application</w:t>
      </w:r>
      <w:r w:rsidRPr="003115BC">
        <w:rPr>
          <w:rFonts w:asciiTheme="minorHAnsi" w:hAnsiTheme="minorHAnsi" w:cstheme="minorHAnsi"/>
        </w:rPr>
        <w:t xml:space="preserve"> </w:t>
      </w:r>
      <w:r w:rsidRPr="003115BC">
        <w:rPr>
          <w:rFonts w:asciiTheme="minorHAnsi" w:hAnsiTheme="minorHAnsi" w:cstheme="minorHAnsi"/>
          <w:b/>
        </w:rPr>
        <w:t>Number:</w:t>
      </w:r>
      <w:r w:rsidRPr="003115BC">
        <w:rPr>
          <w:rFonts w:asciiTheme="minorHAnsi" w:hAnsiTheme="minorHAnsi" w:cstheme="minorHAnsi"/>
        </w:rPr>
        <w:t xml:space="preserve"> BZAP-2</w:t>
      </w:r>
      <w:r w:rsidR="00565000">
        <w:rPr>
          <w:rFonts w:asciiTheme="minorHAnsi" w:hAnsiTheme="minorHAnsi" w:cstheme="minorHAnsi"/>
        </w:rPr>
        <w:t>1-42</w:t>
      </w:r>
    </w:p>
    <w:p w:rsidR="005326C7" w:rsidRPr="003115BC" w:rsidRDefault="005326C7" w:rsidP="005326C7">
      <w:pPr>
        <w:rPr>
          <w:rFonts w:asciiTheme="minorHAnsi" w:hAnsiTheme="minorHAnsi" w:cstheme="minorHAnsi"/>
        </w:rPr>
      </w:pPr>
      <w:r w:rsidRPr="003115BC">
        <w:rPr>
          <w:rFonts w:asciiTheme="minorHAnsi" w:hAnsiTheme="minorHAnsi" w:cstheme="minorHAnsi"/>
          <w:b/>
        </w:rPr>
        <w:t>Applicant</w:t>
      </w:r>
      <w:r w:rsidRPr="003115BC">
        <w:rPr>
          <w:rFonts w:asciiTheme="minorHAnsi" w:hAnsiTheme="minorHAnsi" w:cstheme="minorHAnsi"/>
        </w:rPr>
        <w:t xml:space="preserve">: </w:t>
      </w:r>
      <w:r w:rsidR="00565000">
        <w:rPr>
          <w:rFonts w:asciiTheme="minorHAnsi" w:hAnsiTheme="minorHAnsi" w:cstheme="minorHAnsi"/>
        </w:rPr>
        <w:t xml:space="preserve">Joseph </w:t>
      </w:r>
      <w:proofErr w:type="spellStart"/>
      <w:r w:rsidR="00565000">
        <w:rPr>
          <w:rFonts w:asciiTheme="minorHAnsi" w:hAnsiTheme="minorHAnsi" w:cstheme="minorHAnsi"/>
        </w:rPr>
        <w:t>Carifa</w:t>
      </w:r>
      <w:proofErr w:type="spellEnd"/>
    </w:p>
    <w:p w:rsidR="005326C7" w:rsidRPr="003115BC" w:rsidRDefault="005326C7" w:rsidP="005326C7">
      <w:pPr>
        <w:rPr>
          <w:rFonts w:asciiTheme="minorHAnsi" w:hAnsiTheme="minorHAnsi" w:cstheme="minorHAnsi"/>
        </w:rPr>
      </w:pPr>
      <w:r w:rsidRPr="003115BC">
        <w:rPr>
          <w:rFonts w:asciiTheme="minorHAnsi" w:hAnsiTheme="minorHAnsi" w:cstheme="minorHAnsi"/>
          <w:b/>
        </w:rPr>
        <w:t>Owner</w:t>
      </w:r>
      <w:r w:rsidRPr="003115BC">
        <w:rPr>
          <w:rFonts w:asciiTheme="minorHAnsi" w:hAnsiTheme="minorHAnsi" w:cstheme="minorHAnsi"/>
        </w:rPr>
        <w:t xml:space="preserve">:  </w:t>
      </w:r>
      <w:r w:rsidR="00565000">
        <w:rPr>
          <w:rFonts w:asciiTheme="minorHAnsi" w:hAnsiTheme="minorHAnsi" w:cstheme="minorHAnsi"/>
        </w:rPr>
        <w:t>Katherine Moss and Simon Doolittle</w:t>
      </w:r>
    </w:p>
    <w:p w:rsidR="005326C7" w:rsidRPr="003115BC" w:rsidRDefault="005326C7" w:rsidP="005326C7">
      <w:pPr>
        <w:rPr>
          <w:rFonts w:asciiTheme="minorHAnsi" w:hAnsiTheme="minorHAnsi" w:cstheme="minorHAnsi"/>
        </w:rPr>
      </w:pPr>
      <w:r w:rsidRPr="003115BC">
        <w:rPr>
          <w:rFonts w:asciiTheme="minorHAnsi" w:hAnsiTheme="minorHAnsi" w:cstheme="minorHAnsi"/>
          <w:b/>
        </w:rPr>
        <w:t>Location</w:t>
      </w:r>
      <w:r w:rsidRPr="003115BC">
        <w:rPr>
          <w:rFonts w:asciiTheme="minorHAnsi" w:hAnsiTheme="minorHAnsi" w:cstheme="minorHAnsi"/>
        </w:rPr>
        <w:t xml:space="preserve">: </w:t>
      </w:r>
      <w:r w:rsidR="00565000">
        <w:rPr>
          <w:rFonts w:asciiTheme="minorHAnsi" w:hAnsiTheme="minorHAnsi" w:cstheme="minorHAnsi"/>
        </w:rPr>
        <w:t>276 S. Stanwood</w:t>
      </w:r>
    </w:p>
    <w:p w:rsidR="005326C7" w:rsidRPr="003115BC" w:rsidRDefault="005326C7" w:rsidP="005326C7">
      <w:pPr>
        <w:rPr>
          <w:rFonts w:asciiTheme="minorHAnsi" w:hAnsiTheme="minorHAnsi" w:cstheme="minorHAnsi"/>
        </w:rPr>
      </w:pPr>
      <w:r w:rsidRPr="003115BC">
        <w:rPr>
          <w:rFonts w:asciiTheme="minorHAnsi" w:hAnsiTheme="minorHAnsi" w:cstheme="minorHAnsi"/>
          <w:b/>
        </w:rPr>
        <w:t>Zoning</w:t>
      </w:r>
      <w:r w:rsidRPr="003115BC">
        <w:rPr>
          <w:rFonts w:asciiTheme="minorHAnsi" w:hAnsiTheme="minorHAnsi" w:cstheme="minorHAnsi"/>
        </w:rPr>
        <w:t xml:space="preserve">: </w:t>
      </w:r>
      <w:r w:rsidR="00565000">
        <w:rPr>
          <w:rFonts w:asciiTheme="minorHAnsi" w:hAnsiTheme="minorHAnsi" w:cstheme="minorHAnsi"/>
        </w:rPr>
        <w:t xml:space="preserve">Medium-High </w:t>
      </w:r>
      <w:r w:rsidRPr="003115BC">
        <w:rPr>
          <w:rFonts w:asciiTheme="minorHAnsi" w:hAnsiTheme="minorHAnsi" w:cstheme="minorHAnsi"/>
        </w:rPr>
        <w:t>Density Single-Family Residential District (R-</w:t>
      </w:r>
      <w:r w:rsidR="00565000">
        <w:rPr>
          <w:rFonts w:asciiTheme="minorHAnsi" w:hAnsiTheme="minorHAnsi" w:cstheme="minorHAnsi"/>
        </w:rPr>
        <w:t>6</w:t>
      </w:r>
      <w:r w:rsidRPr="003115BC">
        <w:rPr>
          <w:rFonts w:asciiTheme="minorHAnsi" w:hAnsiTheme="minorHAnsi" w:cstheme="minorHAnsi"/>
        </w:rPr>
        <w:t>)</w:t>
      </w:r>
    </w:p>
    <w:p w:rsidR="00565000" w:rsidRPr="00565000" w:rsidRDefault="005326C7" w:rsidP="00565000">
      <w:pPr>
        <w:rPr>
          <w:rFonts w:asciiTheme="minorHAnsi" w:eastAsiaTheme="minorHAnsi" w:hAnsiTheme="minorHAnsi" w:cstheme="minorBidi"/>
          <w:sz w:val="22"/>
          <w:szCs w:val="22"/>
        </w:rPr>
      </w:pPr>
      <w:r w:rsidRPr="003115BC">
        <w:rPr>
          <w:rFonts w:asciiTheme="minorHAnsi" w:hAnsiTheme="minorHAnsi" w:cstheme="minorHAnsi"/>
          <w:b/>
        </w:rPr>
        <w:t>Request:</w:t>
      </w:r>
      <w:r w:rsidRPr="003115BC">
        <w:rPr>
          <w:rFonts w:asciiTheme="minorHAnsi" w:hAnsiTheme="minorHAnsi" w:cstheme="minorHAnsi"/>
        </w:rPr>
        <w:t xml:space="preserve">  The applicant is seeking </w:t>
      </w:r>
      <w:r w:rsidR="00565000" w:rsidRPr="00565000">
        <w:rPr>
          <w:rFonts w:asciiTheme="minorHAnsi" w:eastAsiaTheme="minorHAnsi" w:hAnsiTheme="minorHAnsi" w:cstheme="minorBidi"/>
          <w:sz w:val="22"/>
          <w:szCs w:val="22"/>
        </w:rPr>
        <w:t>Architectural Review and approval to allow a new deck to replace an existing elevated Patio.</w:t>
      </w:r>
      <w:r w:rsidR="00565000">
        <w:rPr>
          <w:rFonts w:asciiTheme="minorHAnsi" w:eastAsiaTheme="minorHAnsi" w:hAnsiTheme="minorHAnsi" w:cstheme="minorBidi"/>
          <w:sz w:val="22"/>
          <w:szCs w:val="22"/>
        </w:rPr>
        <w:t xml:space="preserve"> </w:t>
      </w:r>
      <w:r w:rsidR="00565000" w:rsidRPr="00565000">
        <w:rPr>
          <w:rFonts w:asciiTheme="minorHAnsi" w:eastAsiaTheme="minorHAnsi" w:hAnsiTheme="minorHAnsi" w:cstheme="minorBidi"/>
          <w:sz w:val="22"/>
          <w:szCs w:val="22"/>
        </w:rPr>
        <w:t>The applicant is also seeking a variance from Bexley Code Section 1252.11(c)which allows an uncovered deck to encroach 4’ into the 25’ rear yard setback in accordance with Bexley Code Section 1252.09(R-6) zoning. If approved, the deck would be 15.5’ from the rear property line. (the existing elevated patio is 18.5’ from the existing rear property line.)</w:t>
      </w:r>
    </w:p>
    <w:p w:rsidR="005326C7" w:rsidRPr="003115BC" w:rsidRDefault="00565000" w:rsidP="005326C7">
      <w:pPr>
        <w:rPr>
          <w:rFonts w:asciiTheme="minorHAnsi" w:hAnsiTheme="minorHAnsi" w:cstheme="minorHAnsi"/>
        </w:rPr>
      </w:pPr>
      <w:r>
        <w:rPr>
          <w:rFonts w:asciiTheme="minorHAnsi" w:hAnsiTheme="minorHAnsi" w:cstheme="minorHAnsi"/>
        </w:rPr>
        <w:t xml:space="preserve"> </w:t>
      </w:r>
    </w:p>
    <w:p w:rsidR="005326C7" w:rsidRDefault="005326C7" w:rsidP="005326C7">
      <w:pPr>
        <w:rPr>
          <w:rFonts w:asciiTheme="minorHAnsi" w:hAnsiTheme="minorHAnsi" w:cstheme="minorHAnsi"/>
          <w:b/>
          <w:u w:val="single"/>
        </w:rPr>
      </w:pPr>
    </w:p>
    <w:p w:rsidR="005326C7" w:rsidRPr="003115BC" w:rsidRDefault="005326C7" w:rsidP="005326C7">
      <w:pPr>
        <w:rPr>
          <w:rFonts w:asciiTheme="minorHAnsi" w:hAnsiTheme="minorHAnsi" w:cstheme="minorHAnsi"/>
          <w:b/>
          <w:u w:val="single"/>
        </w:rPr>
      </w:pPr>
      <w:r>
        <w:rPr>
          <w:rFonts w:asciiTheme="minorHAnsi" w:hAnsiTheme="minorHAnsi" w:cstheme="minorHAnsi"/>
          <w:b/>
          <w:u w:val="single"/>
        </w:rPr>
        <w:t>SITE CONSIDERATION</w:t>
      </w:r>
    </w:p>
    <w:p w:rsidR="00684836" w:rsidRDefault="00031EDA" w:rsidP="005326C7">
      <w:pPr>
        <w:rPr>
          <w:rFonts w:asciiTheme="minorHAnsi" w:hAnsiTheme="minorHAnsi" w:cstheme="minorHAnsi"/>
        </w:rPr>
      </w:pPr>
      <w:r>
        <w:rPr>
          <w:rFonts w:asciiTheme="minorHAnsi" w:hAnsiTheme="minorHAnsi" w:cstheme="minorHAnsi"/>
        </w:rPr>
        <w:t>The existing principal structure is non-conforming in that it is located 15’5” from the rear property line.</w:t>
      </w:r>
      <w:r w:rsidR="00AA786D">
        <w:rPr>
          <w:rFonts w:asciiTheme="minorHAnsi" w:hAnsiTheme="minorHAnsi" w:cstheme="minorHAnsi"/>
        </w:rPr>
        <w:t xml:space="preserve"> </w:t>
      </w:r>
    </w:p>
    <w:p w:rsidR="00684836" w:rsidRDefault="00BE2AA5" w:rsidP="005326C7">
      <w:pPr>
        <w:rPr>
          <w:rFonts w:asciiTheme="minorHAnsi" w:hAnsiTheme="minorHAnsi" w:cstheme="minorHAnsi"/>
        </w:rPr>
      </w:pPr>
      <w:r>
        <w:rPr>
          <w:rFonts w:asciiTheme="minorHAnsi" w:hAnsiTheme="minorHAnsi" w:cstheme="minorHAnsi"/>
          <w:noProof/>
        </w:rPr>
        <w:lastRenderedPageBreak/>
        <w:drawing>
          <wp:inline distT="0" distB="0" distL="0" distR="0" wp14:anchorId="763B7C18">
            <wp:extent cx="5487035" cy="49866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7035" cy="4986655"/>
                    </a:xfrm>
                    <a:prstGeom prst="rect">
                      <a:avLst/>
                    </a:prstGeom>
                    <a:noFill/>
                  </pic:spPr>
                </pic:pic>
              </a:graphicData>
            </a:graphic>
          </wp:inline>
        </w:drawing>
      </w:r>
    </w:p>
    <w:p w:rsidR="00684836" w:rsidRDefault="00684836" w:rsidP="005326C7">
      <w:pPr>
        <w:rPr>
          <w:rFonts w:asciiTheme="minorHAnsi" w:hAnsiTheme="minorHAnsi" w:cstheme="minorHAnsi"/>
        </w:rPr>
      </w:pPr>
      <w:r>
        <w:rPr>
          <w:rFonts w:asciiTheme="minorHAnsi" w:hAnsiTheme="minorHAnsi" w:cstheme="minorHAnsi"/>
        </w:rPr>
        <w:t xml:space="preserve"> A </w:t>
      </w:r>
      <w:r w:rsidR="00AA786D">
        <w:rPr>
          <w:rFonts w:asciiTheme="minorHAnsi" w:hAnsiTheme="minorHAnsi" w:cstheme="minorHAnsi"/>
        </w:rPr>
        <w:t>25’</w:t>
      </w:r>
      <w:r>
        <w:rPr>
          <w:rFonts w:asciiTheme="minorHAnsi" w:hAnsiTheme="minorHAnsi" w:cstheme="minorHAnsi"/>
        </w:rPr>
        <w:t xml:space="preserve"> setback from the rear property line</w:t>
      </w:r>
      <w:r w:rsidR="00AA786D">
        <w:rPr>
          <w:rFonts w:asciiTheme="minorHAnsi" w:hAnsiTheme="minorHAnsi" w:cstheme="minorHAnsi"/>
        </w:rPr>
        <w:t xml:space="preserve"> is required fo</w:t>
      </w:r>
      <w:r>
        <w:rPr>
          <w:rFonts w:asciiTheme="minorHAnsi" w:hAnsiTheme="minorHAnsi" w:cstheme="minorHAnsi"/>
        </w:rPr>
        <w:t>r</w:t>
      </w:r>
      <w:r w:rsidR="00AA786D">
        <w:rPr>
          <w:rFonts w:asciiTheme="minorHAnsi" w:hAnsiTheme="minorHAnsi" w:cstheme="minorHAnsi"/>
        </w:rPr>
        <w:t xml:space="preserve"> enclosed living space</w:t>
      </w:r>
      <w:r>
        <w:rPr>
          <w:rFonts w:asciiTheme="minorHAnsi" w:hAnsiTheme="minorHAnsi" w:cstheme="minorHAnsi"/>
        </w:rPr>
        <w:t>.</w:t>
      </w:r>
      <w:r w:rsidR="00AA786D">
        <w:rPr>
          <w:rFonts w:asciiTheme="minorHAnsi" w:hAnsiTheme="minorHAnsi" w:cstheme="minorHAnsi"/>
        </w:rPr>
        <w:t xml:space="preserve">  </w:t>
      </w:r>
    </w:p>
    <w:p w:rsidR="00684836" w:rsidRDefault="00684836" w:rsidP="005326C7">
      <w:pPr>
        <w:rPr>
          <w:rFonts w:asciiTheme="minorHAnsi" w:hAnsiTheme="minorHAnsi" w:cstheme="minorHAnsi"/>
        </w:rPr>
      </w:pPr>
    </w:p>
    <w:p w:rsidR="00031EDA" w:rsidRDefault="00AA786D" w:rsidP="005326C7">
      <w:pPr>
        <w:rPr>
          <w:rFonts w:asciiTheme="minorHAnsi" w:hAnsiTheme="minorHAnsi" w:cstheme="minorHAnsi"/>
        </w:rPr>
      </w:pPr>
      <w:r>
        <w:rPr>
          <w:rFonts w:asciiTheme="minorHAnsi" w:hAnsiTheme="minorHAnsi" w:cstheme="minorHAnsi"/>
        </w:rPr>
        <w:t>A</w:t>
      </w:r>
      <w:r w:rsidR="002B3048">
        <w:rPr>
          <w:rFonts w:asciiTheme="minorHAnsi" w:hAnsiTheme="minorHAnsi" w:cstheme="minorHAnsi"/>
        </w:rPr>
        <w:t xml:space="preserve"> </w:t>
      </w:r>
      <w:r>
        <w:rPr>
          <w:rFonts w:asciiTheme="minorHAnsi" w:hAnsiTheme="minorHAnsi" w:cstheme="minorHAnsi"/>
        </w:rPr>
        <w:t>deck</w:t>
      </w:r>
      <w:r w:rsidR="00684836">
        <w:rPr>
          <w:rFonts w:asciiTheme="minorHAnsi" w:hAnsiTheme="minorHAnsi" w:cstheme="minorHAnsi"/>
        </w:rPr>
        <w:t>, if uncovered,</w:t>
      </w:r>
      <w:r>
        <w:rPr>
          <w:rFonts w:asciiTheme="minorHAnsi" w:hAnsiTheme="minorHAnsi" w:cstheme="minorHAnsi"/>
        </w:rPr>
        <w:t xml:space="preserve"> may encroach 4’ into the </w:t>
      </w:r>
      <w:r w:rsidR="00684836">
        <w:rPr>
          <w:rFonts w:asciiTheme="minorHAnsi" w:hAnsiTheme="minorHAnsi" w:cstheme="minorHAnsi"/>
        </w:rPr>
        <w:t>rear yard</w:t>
      </w:r>
      <w:r>
        <w:rPr>
          <w:rFonts w:asciiTheme="minorHAnsi" w:hAnsiTheme="minorHAnsi" w:cstheme="minorHAnsi"/>
        </w:rPr>
        <w:t xml:space="preserve"> setback.</w:t>
      </w:r>
      <w:r w:rsidR="00684836">
        <w:rPr>
          <w:rFonts w:asciiTheme="minorHAnsi" w:hAnsiTheme="minorHAnsi" w:cstheme="minorHAnsi"/>
        </w:rPr>
        <w:t xml:space="preserve"> Which would be 21’.</w:t>
      </w:r>
    </w:p>
    <w:p w:rsidR="00684836" w:rsidRDefault="00684836" w:rsidP="005326C7">
      <w:pPr>
        <w:rPr>
          <w:rFonts w:asciiTheme="minorHAnsi" w:hAnsiTheme="minorHAnsi" w:cstheme="minorHAnsi"/>
        </w:rPr>
      </w:pPr>
    </w:p>
    <w:p w:rsidR="00E72223" w:rsidRDefault="00031EDA" w:rsidP="005326C7">
      <w:pPr>
        <w:rPr>
          <w:rFonts w:asciiTheme="minorHAnsi" w:hAnsiTheme="minorHAnsi" w:cstheme="minorHAnsi"/>
        </w:rPr>
      </w:pPr>
      <w:r>
        <w:rPr>
          <w:rFonts w:asciiTheme="minorHAnsi" w:hAnsiTheme="minorHAnsi" w:cstheme="minorHAnsi"/>
        </w:rPr>
        <w:t xml:space="preserve">The existing patio is </w:t>
      </w:r>
      <w:r w:rsidR="00684836">
        <w:rPr>
          <w:rFonts w:asciiTheme="minorHAnsi" w:hAnsiTheme="minorHAnsi" w:cstheme="minorHAnsi"/>
        </w:rPr>
        <w:t xml:space="preserve">approximately </w:t>
      </w:r>
      <w:r w:rsidR="00E72223">
        <w:rPr>
          <w:rFonts w:asciiTheme="minorHAnsi" w:hAnsiTheme="minorHAnsi" w:cstheme="minorHAnsi"/>
        </w:rPr>
        <w:t>11’6” x 16’ and</w:t>
      </w:r>
      <w:r w:rsidR="00267CBE">
        <w:rPr>
          <w:rFonts w:asciiTheme="minorHAnsi" w:hAnsiTheme="minorHAnsi" w:cstheme="minorHAnsi"/>
        </w:rPr>
        <w:t xml:space="preserve"> 2’ above grade</w:t>
      </w:r>
      <w:r w:rsidR="00684836">
        <w:rPr>
          <w:rFonts w:asciiTheme="minorHAnsi" w:hAnsiTheme="minorHAnsi" w:cstheme="minorHAnsi"/>
        </w:rPr>
        <w:t xml:space="preserve">.  </w:t>
      </w:r>
      <w:r w:rsidR="00267CBE">
        <w:rPr>
          <w:rFonts w:asciiTheme="minorHAnsi" w:hAnsiTheme="minorHAnsi" w:cstheme="minorHAnsi"/>
        </w:rPr>
        <w:t>It does not</w:t>
      </w:r>
      <w:r>
        <w:rPr>
          <w:rFonts w:asciiTheme="minorHAnsi" w:hAnsiTheme="minorHAnsi" w:cstheme="minorHAnsi"/>
        </w:rPr>
        <w:t xml:space="preserve"> extend </w:t>
      </w:r>
      <w:r w:rsidR="00E72223">
        <w:rPr>
          <w:rFonts w:asciiTheme="minorHAnsi" w:hAnsiTheme="minorHAnsi" w:cstheme="minorHAnsi"/>
        </w:rPr>
        <w:t xml:space="preserve">as far to the rear </w:t>
      </w:r>
      <w:r w:rsidR="00267CBE">
        <w:rPr>
          <w:rFonts w:asciiTheme="minorHAnsi" w:hAnsiTheme="minorHAnsi" w:cstheme="minorHAnsi"/>
        </w:rPr>
        <w:t xml:space="preserve">of the lot </w:t>
      </w:r>
      <w:r w:rsidR="00E72223">
        <w:rPr>
          <w:rFonts w:asciiTheme="minorHAnsi" w:hAnsiTheme="minorHAnsi" w:cstheme="minorHAnsi"/>
        </w:rPr>
        <w:t>as the enclosed living space.</w:t>
      </w:r>
    </w:p>
    <w:p w:rsidR="00E72223" w:rsidRDefault="00E72223" w:rsidP="005326C7">
      <w:pPr>
        <w:rPr>
          <w:rFonts w:asciiTheme="minorHAnsi" w:hAnsiTheme="minorHAnsi" w:cstheme="minorHAnsi"/>
        </w:rPr>
      </w:pPr>
    </w:p>
    <w:p w:rsidR="00267CBE" w:rsidRDefault="00E72223" w:rsidP="005326C7">
      <w:pPr>
        <w:rPr>
          <w:rFonts w:asciiTheme="minorHAnsi" w:hAnsiTheme="minorHAnsi" w:cstheme="minorHAnsi"/>
        </w:rPr>
      </w:pPr>
      <w:r>
        <w:rPr>
          <w:rFonts w:asciiTheme="minorHAnsi" w:hAnsiTheme="minorHAnsi" w:cstheme="minorHAnsi"/>
        </w:rPr>
        <w:t xml:space="preserve">The condition of the side walls of the elevated patio </w:t>
      </w:r>
      <w:r w:rsidR="00684836">
        <w:rPr>
          <w:rFonts w:asciiTheme="minorHAnsi" w:hAnsiTheme="minorHAnsi" w:cstheme="minorHAnsi"/>
        </w:rPr>
        <w:t xml:space="preserve">appear to have </w:t>
      </w:r>
      <w:r w:rsidR="00556FC6">
        <w:rPr>
          <w:rFonts w:asciiTheme="minorHAnsi" w:hAnsiTheme="minorHAnsi" w:cstheme="minorHAnsi"/>
        </w:rPr>
        <w:t>some patched and repaired areas</w:t>
      </w:r>
      <w:r w:rsidR="00AA786D">
        <w:rPr>
          <w:rFonts w:asciiTheme="minorHAnsi" w:hAnsiTheme="minorHAnsi" w:cstheme="minorHAnsi"/>
        </w:rPr>
        <w:t>, which may be the reason they wish to remove the structure.</w:t>
      </w:r>
    </w:p>
    <w:p w:rsidR="00AA786D" w:rsidRDefault="00AA786D" w:rsidP="005326C7">
      <w:pPr>
        <w:rPr>
          <w:rFonts w:asciiTheme="minorHAnsi" w:hAnsiTheme="minorHAnsi" w:cstheme="minorHAnsi"/>
        </w:rPr>
      </w:pPr>
    </w:p>
    <w:p w:rsidR="00AA786D" w:rsidRDefault="00AA786D" w:rsidP="005326C7">
      <w:pPr>
        <w:rPr>
          <w:rFonts w:asciiTheme="minorHAnsi" w:hAnsiTheme="minorHAnsi" w:cstheme="minorHAnsi"/>
        </w:rPr>
      </w:pPr>
      <w:r>
        <w:rPr>
          <w:rFonts w:asciiTheme="minorHAnsi" w:hAnsiTheme="minorHAnsi" w:cstheme="minorHAnsi"/>
        </w:rPr>
        <w:t>The new deck is proposed at the same level, but will extend</w:t>
      </w:r>
      <w:r w:rsidR="00556FC6">
        <w:rPr>
          <w:rFonts w:asciiTheme="minorHAnsi" w:hAnsiTheme="minorHAnsi" w:cstheme="minorHAnsi"/>
        </w:rPr>
        <w:t>ed</w:t>
      </w:r>
      <w:r>
        <w:rPr>
          <w:rFonts w:asciiTheme="minorHAnsi" w:hAnsiTheme="minorHAnsi" w:cstheme="minorHAnsi"/>
        </w:rPr>
        <w:t xml:space="preserve"> to be in line with the rear wall of the principal structure.</w:t>
      </w:r>
    </w:p>
    <w:p w:rsidR="00AA786D" w:rsidRDefault="00AA786D" w:rsidP="005326C7">
      <w:pPr>
        <w:rPr>
          <w:rFonts w:asciiTheme="minorHAnsi" w:hAnsiTheme="minorHAnsi" w:cstheme="minorHAnsi"/>
        </w:rPr>
      </w:pPr>
    </w:p>
    <w:p w:rsidR="00AA786D" w:rsidRDefault="00934852" w:rsidP="005326C7">
      <w:pPr>
        <w:rPr>
          <w:rFonts w:asciiTheme="minorHAnsi" w:hAnsiTheme="minorHAnsi" w:cstheme="minorHAnsi"/>
        </w:rPr>
      </w:pPr>
      <w:r w:rsidRPr="000D499B">
        <w:rPr>
          <w:rFonts w:asciiTheme="minorHAnsi" w:hAnsiTheme="minorHAnsi" w:cstheme="minorHAnsi"/>
          <w:u w:val="single"/>
        </w:rPr>
        <w:t>The ARB did review</w:t>
      </w:r>
      <w:r>
        <w:rPr>
          <w:rFonts w:asciiTheme="minorHAnsi" w:hAnsiTheme="minorHAnsi" w:cstheme="minorHAnsi"/>
        </w:rPr>
        <w:t xml:space="preserve">, </w:t>
      </w:r>
      <w:r w:rsidR="00567044">
        <w:rPr>
          <w:rFonts w:asciiTheme="minorHAnsi" w:hAnsiTheme="minorHAnsi" w:cstheme="minorHAnsi"/>
        </w:rPr>
        <w:t xml:space="preserve">and </w:t>
      </w:r>
      <w:r>
        <w:rPr>
          <w:rFonts w:asciiTheme="minorHAnsi" w:hAnsiTheme="minorHAnsi" w:cstheme="minorHAnsi"/>
        </w:rPr>
        <w:t xml:space="preserve">found </w:t>
      </w:r>
      <w:r w:rsidR="007E551F">
        <w:rPr>
          <w:rFonts w:asciiTheme="minorHAnsi" w:hAnsiTheme="minorHAnsi" w:cstheme="minorHAnsi"/>
        </w:rPr>
        <w:t>that should the</w:t>
      </w:r>
      <w:r w:rsidR="0064610B">
        <w:rPr>
          <w:rFonts w:asciiTheme="minorHAnsi" w:hAnsiTheme="minorHAnsi" w:cstheme="minorHAnsi"/>
        </w:rPr>
        <w:t xml:space="preserve"> Board find it appropriate to grant a variance, it should also include </w:t>
      </w:r>
      <w:r w:rsidR="000C4096">
        <w:rPr>
          <w:rFonts w:asciiTheme="minorHAnsi" w:hAnsiTheme="minorHAnsi" w:cstheme="minorHAnsi"/>
        </w:rPr>
        <w:t>a 6’ fence along the rear property line that will be installed simultaneously with the new deck.</w:t>
      </w:r>
      <w:r w:rsidR="0064610B">
        <w:rPr>
          <w:rFonts w:asciiTheme="minorHAnsi" w:hAnsiTheme="minorHAnsi" w:cstheme="minorHAnsi"/>
        </w:rPr>
        <w:t xml:space="preserve"> </w:t>
      </w:r>
    </w:p>
    <w:p w:rsidR="00267CBE" w:rsidRDefault="00267CBE" w:rsidP="005326C7">
      <w:pPr>
        <w:rPr>
          <w:rFonts w:asciiTheme="minorHAnsi" w:hAnsiTheme="minorHAnsi" w:cstheme="minorHAnsi"/>
        </w:rPr>
      </w:pPr>
    </w:p>
    <w:p w:rsidR="00267CBE" w:rsidRDefault="00267CBE" w:rsidP="005326C7">
      <w:pPr>
        <w:rPr>
          <w:rFonts w:asciiTheme="minorHAnsi" w:hAnsiTheme="minorHAnsi" w:cstheme="minorHAnsi"/>
        </w:rPr>
      </w:pPr>
    </w:p>
    <w:p w:rsidR="00267CBE" w:rsidRDefault="00267CBE" w:rsidP="005326C7">
      <w:pPr>
        <w:rPr>
          <w:rFonts w:asciiTheme="minorHAnsi" w:hAnsiTheme="minorHAnsi" w:cstheme="minorHAnsi"/>
        </w:rPr>
      </w:pPr>
    </w:p>
    <w:p w:rsidR="005326C7" w:rsidRPr="003115BC" w:rsidRDefault="00934852" w:rsidP="005326C7">
      <w:pPr>
        <w:rPr>
          <w:rFonts w:asciiTheme="minorHAnsi" w:hAnsiTheme="minorHAnsi" w:cstheme="minorHAnsi"/>
        </w:rPr>
      </w:pPr>
      <w:r>
        <w:rPr>
          <w:rFonts w:asciiTheme="minorHAnsi" w:hAnsiTheme="minorHAnsi" w:cstheme="minorHAnsi"/>
        </w:rPr>
        <w:t xml:space="preserve"> </w:t>
      </w:r>
    </w:p>
    <w:p w:rsidR="005326C7" w:rsidRDefault="00565000" w:rsidP="005326C7">
      <w:pPr>
        <w:rPr>
          <w:rFonts w:asciiTheme="minorHAnsi" w:hAnsiTheme="minorHAnsi" w:cstheme="minorHAnsi"/>
        </w:rPr>
      </w:pPr>
      <w:r>
        <w:rPr>
          <w:noProof/>
        </w:rPr>
        <w:drawing>
          <wp:inline distT="0" distB="0" distL="0" distR="0" wp14:anchorId="7335459E" wp14:editId="757EC8C9">
            <wp:extent cx="4219575" cy="293026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51209" cy="2952228"/>
                    </a:xfrm>
                    <a:prstGeom prst="rect">
                      <a:avLst/>
                    </a:prstGeom>
                  </pic:spPr>
                </pic:pic>
              </a:graphicData>
            </a:graphic>
          </wp:inline>
        </w:drawing>
      </w:r>
    </w:p>
    <w:p w:rsidR="00567044" w:rsidRPr="003115BC" w:rsidRDefault="00567044" w:rsidP="005326C7">
      <w:pPr>
        <w:rPr>
          <w:rFonts w:asciiTheme="minorHAnsi" w:hAnsiTheme="minorHAnsi" w:cstheme="minorHAnsi"/>
        </w:rPr>
      </w:pPr>
    </w:p>
    <w:p w:rsidR="005326C7" w:rsidRPr="003115BC" w:rsidRDefault="005326C7" w:rsidP="005326C7">
      <w:pPr>
        <w:rPr>
          <w:rFonts w:asciiTheme="minorHAnsi" w:hAnsiTheme="minorHAnsi" w:cstheme="minorHAnsi"/>
        </w:rPr>
      </w:pPr>
    </w:p>
    <w:p w:rsidR="0057618D" w:rsidRPr="000131EF" w:rsidRDefault="0057618D" w:rsidP="0057618D">
      <w:pPr>
        <w:rPr>
          <w:rFonts w:asciiTheme="minorHAnsi" w:hAnsiTheme="minorHAnsi" w:cstheme="minorHAnsi"/>
        </w:rPr>
      </w:pPr>
      <w:r w:rsidRPr="003115BC">
        <w:rPr>
          <w:rFonts w:asciiTheme="minorHAnsi" w:hAnsiTheme="minorHAnsi" w:cstheme="minorHAnsi"/>
        </w:rPr>
        <w:softHyphen/>
      </w:r>
      <w:r w:rsidRPr="003115BC">
        <w:rPr>
          <w:rFonts w:asciiTheme="minorHAnsi" w:hAnsiTheme="minorHAnsi" w:cstheme="minorHAnsi"/>
        </w:rPr>
        <w:softHyphen/>
      </w:r>
      <w:r w:rsidRPr="003115BC">
        <w:rPr>
          <w:rFonts w:asciiTheme="minorHAnsi" w:hAnsiTheme="minorHAnsi" w:cstheme="minorHAnsi"/>
        </w:rPr>
        <w:softHyphen/>
      </w:r>
      <w:r w:rsidRPr="003115BC">
        <w:rPr>
          <w:rFonts w:asciiTheme="minorHAnsi" w:hAnsiTheme="minorHAnsi" w:cstheme="minorHAnsi"/>
        </w:rPr>
        <w:softHyphen/>
      </w:r>
      <w:r w:rsidRPr="003115BC">
        <w:rPr>
          <w:rFonts w:asciiTheme="minorHAnsi" w:hAnsiTheme="minorHAnsi" w:cstheme="minorHAnsi"/>
        </w:rPr>
        <w:softHyphen/>
      </w:r>
      <w:r w:rsidRPr="003115BC">
        <w:rPr>
          <w:rFonts w:asciiTheme="minorHAnsi" w:hAnsiTheme="minorHAnsi" w:cstheme="minorHAnsi"/>
        </w:rPr>
        <w:softHyphen/>
      </w:r>
      <w:r w:rsidRPr="003115BC">
        <w:rPr>
          <w:rFonts w:asciiTheme="minorHAnsi" w:hAnsiTheme="minorHAnsi" w:cstheme="minorHAnsi"/>
        </w:rPr>
        <w:softHyphen/>
      </w:r>
      <w:r w:rsidRPr="003115BC">
        <w:rPr>
          <w:rFonts w:asciiTheme="minorHAnsi" w:hAnsiTheme="minorHAnsi" w:cstheme="minorHAnsi"/>
        </w:rPr>
        <w:softHyphen/>
      </w:r>
      <w:r w:rsidRPr="003115BC">
        <w:rPr>
          <w:rFonts w:asciiTheme="minorHAnsi" w:hAnsiTheme="minorHAnsi" w:cstheme="minorHAnsi"/>
        </w:rPr>
        <w:softHyphen/>
      </w:r>
      <w:r w:rsidRPr="003115BC">
        <w:rPr>
          <w:rFonts w:asciiTheme="minorHAnsi" w:hAnsiTheme="minorHAnsi" w:cstheme="minorHAnsi"/>
        </w:rPr>
        <w:softHyphen/>
      </w:r>
      <w:r w:rsidRPr="003115BC">
        <w:rPr>
          <w:rFonts w:asciiTheme="minorHAnsi" w:hAnsiTheme="minorHAnsi" w:cstheme="minorHAnsi"/>
        </w:rPr>
        <w:softHyphen/>
      </w:r>
      <w:r w:rsidRPr="003115BC">
        <w:rPr>
          <w:rFonts w:asciiTheme="minorHAnsi" w:hAnsiTheme="minorHAnsi" w:cstheme="minorHAnsi"/>
        </w:rPr>
        <w:softHyphen/>
      </w:r>
      <w:r w:rsidRPr="003115BC">
        <w:rPr>
          <w:rFonts w:asciiTheme="minorHAnsi" w:hAnsiTheme="minorHAnsi" w:cstheme="minorHAnsi"/>
        </w:rPr>
        <w:softHyphen/>
      </w:r>
      <w:r w:rsidRPr="003115BC">
        <w:rPr>
          <w:rFonts w:asciiTheme="minorHAnsi" w:hAnsiTheme="minorHAnsi" w:cstheme="minorHAnsi"/>
        </w:rPr>
        <w:softHyphen/>
      </w:r>
      <w:r w:rsidRPr="003115BC">
        <w:rPr>
          <w:rFonts w:asciiTheme="minorHAnsi" w:hAnsiTheme="minorHAnsi" w:cstheme="minorHAnsi"/>
        </w:rPr>
        <w:softHyphen/>
      </w:r>
      <w:r w:rsidRPr="003115BC">
        <w:rPr>
          <w:rFonts w:asciiTheme="minorHAnsi" w:hAnsiTheme="minorHAnsi" w:cstheme="minorHAnsi"/>
        </w:rPr>
        <w:softHyphen/>
      </w:r>
      <w:r w:rsidRPr="003115BC">
        <w:rPr>
          <w:rFonts w:asciiTheme="minorHAnsi" w:hAnsiTheme="minorHAnsi" w:cstheme="minorHAnsi"/>
        </w:rPr>
        <w:softHyphen/>
      </w:r>
      <w:r w:rsidRPr="003115BC">
        <w:rPr>
          <w:rFonts w:asciiTheme="minorHAnsi" w:hAnsiTheme="minorHAnsi" w:cstheme="minorHAnsi"/>
        </w:rPr>
        <w:softHyphen/>
      </w:r>
      <w:r w:rsidRPr="003115BC">
        <w:rPr>
          <w:rFonts w:asciiTheme="minorHAnsi" w:hAnsiTheme="minorHAnsi" w:cstheme="minorHAnsi"/>
        </w:rPr>
        <w:softHyphen/>
      </w:r>
      <w:r w:rsidRPr="003115BC">
        <w:rPr>
          <w:rFonts w:asciiTheme="minorHAnsi" w:hAnsiTheme="minorHAnsi" w:cstheme="minorHAnsi"/>
        </w:rPr>
        <w:softHyphen/>
      </w:r>
      <w:r w:rsidRPr="003115BC">
        <w:rPr>
          <w:rFonts w:asciiTheme="minorHAnsi" w:hAnsiTheme="minorHAnsi" w:cstheme="minorHAnsi"/>
        </w:rPr>
        <w:softHyphen/>
      </w:r>
      <w:r w:rsidRPr="003115BC">
        <w:rPr>
          <w:rFonts w:asciiTheme="minorHAnsi" w:hAnsiTheme="minorHAnsi" w:cstheme="minorHAnsi"/>
        </w:rPr>
        <w:softHyphen/>
      </w:r>
      <w:r w:rsidRPr="003115BC">
        <w:rPr>
          <w:rFonts w:asciiTheme="minorHAnsi" w:hAnsiTheme="minorHAnsi" w:cstheme="minorHAnsi"/>
        </w:rPr>
        <w:softHyphen/>
      </w:r>
      <w:r w:rsidRPr="003115BC">
        <w:rPr>
          <w:rFonts w:asciiTheme="minorHAnsi" w:hAnsiTheme="minorHAnsi" w:cstheme="minorHAnsi"/>
        </w:rPr>
        <w:softHyphen/>
      </w:r>
      <w:r w:rsidRPr="003115BC">
        <w:rPr>
          <w:rFonts w:asciiTheme="minorHAnsi" w:hAnsiTheme="minorHAnsi" w:cstheme="minorHAnsi"/>
        </w:rPr>
        <w:softHyphen/>
      </w:r>
      <w:r w:rsidRPr="003115BC">
        <w:rPr>
          <w:rFonts w:asciiTheme="minorHAnsi" w:hAnsiTheme="minorHAnsi" w:cstheme="minorHAnsi"/>
        </w:rPr>
        <w:softHyphen/>
      </w:r>
      <w:r w:rsidRPr="003115BC">
        <w:rPr>
          <w:rFonts w:asciiTheme="minorHAnsi" w:hAnsiTheme="minorHAnsi" w:cstheme="minorHAnsi"/>
        </w:rPr>
        <w:softHyphen/>
      </w:r>
      <w:r w:rsidRPr="003115BC">
        <w:rPr>
          <w:rFonts w:asciiTheme="minorHAnsi" w:hAnsiTheme="minorHAnsi" w:cstheme="minorHAnsi"/>
        </w:rPr>
        <w:softHyphen/>
      </w:r>
      <w:r w:rsidRPr="003115BC">
        <w:rPr>
          <w:rFonts w:asciiTheme="minorHAnsi" w:hAnsiTheme="minorHAnsi" w:cstheme="minorHAnsi"/>
        </w:rPr>
        <w:softHyphen/>
      </w:r>
      <w:r w:rsidRPr="003115BC">
        <w:rPr>
          <w:rFonts w:asciiTheme="minorHAnsi" w:hAnsiTheme="minorHAnsi" w:cstheme="minorHAnsi"/>
        </w:rPr>
        <w:softHyphen/>
      </w:r>
      <w:r w:rsidRPr="003115BC">
        <w:rPr>
          <w:rFonts w:asciiTheme="minorHAnsi" w:hAnsiTheme="minorHAnsi" w:cstheme="minorHAnsi"/>
        </w:rPr>
        <w:softHyphen/>
      </w:r>
      <w:r w:rsidRPr="003115BC">
        <w:rPr>
          <w:rFonts w:asciiTheme="minorHAnsi" w:hAnsiTheme="minorHAnsi" w:cstheme="minorHAnsi"/>
        </w:rPr>
        <w:softHyphen/>
      </w:r>
      <w:r w:rsidRPr="003115BC">
        <w:rPr>
          <w:rFonts w:asciiTheme="minorHAnsi" w:hAnsiTheme="minorHAnsi" w:cstheme="minorHAnsi"/>
        </w:rPr>
        <w:softHyphen/>
      </w:r>
      <w:r w:rsidRPr="003115BC">
        <w:rPr>
          <w:rFonts w:asciiTheme="minorHAnsi" w:hAnsiTheme="minorHAnsi" w:cstheme="minorHAnsi"/>
        </w:rPr>
        <w:softHyphen/>
      </w:r>
      <w:r w:rsidRPr="003115BC">
        <w:rPr>
          <w:rFonts w:asciiTheme="minorHAnsi" w:hAnsiTheme="minorHAnsi" w:cstheme="minorHAnsi"/>
        </w:rPr>
        <w:softHyphen/>
      </w:r>
      <w:r w:rsidRPr="003115BC">
        <w:rPr>
          <w:rFonts w:asciiTheme="minorHAnsi" w:hAnsiTheme="minorHAnsi" w:cstheme="minorHAnsi"/>
        </w:rPr>
        <w:softHyphen/>
      </w:r>
      <w:r w:rsidRPr="003115BC">
        <w:rPr>
          <w:rFonts w:asciiTheme="minorHAnsi" w:hAnsiTheme="minorHAnsi" w:cstheme="minorHAnsi"/>
        </w:rPr>
        <w:softHyphen/>
      </w:r>
      <w:r w:rsidRPr="003115BC">
        <w:rPr>
          <w:rFonts w:asciiTheme="minorHAnsi" w:hAnsiTheme="minorHAnsi" w:cstheme="minorHAnsi"/>
        </w:rPr>
        <w:softHyphen/>
      </w:r>
      <w:r w:rsidRPr="003115BC">
        <w:rPr>
          <w:rFonts w:asciiTheme="minorHAnsi" w:hAnsiTheme="minorHAnsi" w:cstheme="minorHAnsi"/>
        </w:rPr>
        <w:softHyphen/>
      </w:r>
      <w:r w:rsidRPr="003115BC">
        <w:rPr>
          <w:rFonts w:asciiTheme="minorHAnsi" w:hAnsiTheme="minorHAnsi" w:cstheme="minorHAnsi"/>
        </w:rPr>
        <w:softHyphen/>
      </w:r>
      <w:r w:rsidRPr="003115BC">
        <w:rPr>
          <w:rFonts w:asciiTheme="minorHAnsi" w:hAnsiTheme="minorHAnsi" w:cstheme="minorHAnsi"/>
        </w:rPr>
        <w:softHyphen/>
      </w:r>
      <w:r w:rsidRPr="003115BC">
        <w:rPr>
          <w:rFonts w:asciiTheme="minorHAnsi" w:hAnsiTheme="minorHAnsi" w:cstheme="minorHAnsi"/>
        </w:rPr>
        <w:softHyphen/>
      </w:r>
      <w:bookmarkStart w:id="0" w:name="_Hlk86234334"/>
      <w:r w:rsidR="00B82CE1">
        <w:rPr>
          <w:rFonts w:asciiTheme="minorHAnsi" w:hAnsiTheme="minorHAnsi" w:cstheme="minorHAnsi"/>
          <w:b/>
          <w:sz w:val="32"/>
          <w:szCs w:val="32"/>
        </w:rPr>
        <w:t>d</w:t>
      </w:r>
      <w:r>
        <w:rPr>
          <w:rFonts w:asciiTheme="minorHAnsi" w:hAnsiTheme="minorHAnsi" w:cstheme="minorHAnsi"/>
          <w:b/>
          <w:sz w:val="32"/>
          <w:szCs w:val="32"/>
        </w:rPr>
        <w:t xml:space="preserve">. </w:t>
      </w:r>
      <w:r w:rsidR="00BE2AA5">
        <w:rPr>
          <w:rFonts w:asciiTheme="minorHAnsi" w:hAnsiTheme="minorHAnsi" w:cstheme="minorHAnsi"/>
          <w:b/>
          <w:sz w:val="32"/>
          <w:szCs w:val="32"/>
        </w:rPr>
        <w:t xml:space="preserve">261 S. Columbia - </w:t>
      </w:r>
      <w:r>
        <w:rPr>
          <w:rFonts w:asciiTheme="minorHAnsi" w:hAnsiTheme="minorHAnsi" w:cstheme="minorHAnsi"/>
          <w:b/>
          <w:sz w:val="32"/>
          <w:szCs w:val="32"/>
        </w:rPr>
        <w:t xml:space="preserve">Variance for Circular Drive </w:t>
      </w:r>
      <w:r w:rsidR="00BE2AA5">
        <w:rPr>
          <w:rFonts w:asciiTheme="minorHAnsi" w:hAnsiTheme="minorHAnsi" w:cstheme="minorHAnsi"/>
          <w:b/>
          <w:sz w:val="32"/>
          <w:szCs w:val="32"/>
        </w:rPr>
        <w:t xml:space="preserve"> </w:t>
      </w:r>
      <w:r w:rsidRPr="000131EF">
        <w:rPr>
          <w:rFonts w:asciiTheme="minorHAnsi" w:hAnsiTheme="minorHAnsi" w:cstheme="minorHAnsi"/>
          <w:b/>
          <w:sz w:val="32"/>
          <w:szCs w:val="32"/>
        </w:rPr>
        <w:t xml:space="preserve"> </w:t>
      </w:r>
      <w:r w:rsidR="00BE2AA5">
        <w:rPr>
          <w:rFonts w:asciiTheme="minorHAnsi" w:hAnsiTheme="minorHAnsi" w:cstheme="minorHAnsi"/>
          <w:b/>
          <w:sz w:val="32"/>
          <w:szCs w:val="32"/>
        </w:rPr>
        <w:t xml:space="preserve"> </w:t>
      </w:r>
      <w:bookmarkEnd w:id="0"/>
    </w:p>
    <w:p w:rsidR="0057618D" w:rsidRPr="003115BC" w:rsidRDefault="0057618D" w:rsidP="0057618D">
      <w:pPr>
        <w:rPr>
          <w:rFonts w:asciiTheme="minorHAnsi" w:hAnsiTheme="minorHAnsi" w:cstheme="minorHAnsi"/>
        </w:rPr>
      </w:pPr>
    </w:p>
    <w:p w:rsidR="0057618D" w:rsidRPr="003115BC" w:rsidRDefault="0057618D" w:rsidP="0057618D">
      <w:pPr>
        <w:rPr>
          <w:rFonts w:asciiTheme="minorHAnsi" w:hAnsiTheme="minorHAnsi" w:cstheme="minorHAnsi"/>
        </w:rPr>
      </w:pPr>
      <w:r w:rsidRPr="003115BC">
        <w:rPr>
          <w:rFonts w:asciiTheme="minorHAnsi" w:hAnsiTheme="minorHAnsi" w:cstheme="minorHAnsi"/>
          <w:b/>
        </w:rPr>
        <w:t>Application</w:t>
      </w:r>
      <w:r w:rsidRPr="003115BC">
        <w:rPr>
          <w:rFonts w:asciiTheme="minorHAnsi" w:hAnsiTheme="minorHAnsi" w:cstheme="minorHAnsi"/>
        </w:rPr>
        <w:t xml:space="preserve"> </w:t>
      </w:r>
      <w:r w:rsidRPr="00081F0E">
        <w:rPr>
          <w:rFonts w:asciiTheme="minorHAnsi" w:hAnsiTheme="minorHAnsi" w:cstheme="minorHAnsi"/>
          <w:b/>
        </w:rPr>
        <w:t>Number</w:t>
      </w:r>
      <w:r w:rsidRPr="003115BC">
        <w:rPr>
          <w:rFonts w:asciiTheme="minorHAnsi" w:hAnsiTheme="minorHAnsi" w:cstheme="minorHAnsi"/>
        </w:rPr>
        <w:t>: BZAP-2</w:t>
      </w:r>
      <w:r w:rsidR="00C9395D">
        <w:rPr>
          <w:rFonts w:asciiTheme="minorHAnsi" w:hAnsiTheme="minorHAnsi" w:cstheme="minorHAnsi"/>
        </w:rPr>
        <w:t>1</w:t>
      </w:r>
      <w:r w:rsidRPr="003115BC">
        <w:rPr>
          <w:rFonts w:asciiTheme="minorHAnsi" w:hAnsiTheme="minorHAnsi" w:cstheme="minorHAnsi"/>
        </w:rPr>
        <w:t>-</w:t>
      </w:r>
      <w:r w:rsidR="00C9395D">
        <w:rPr>
          <w:rFonts w:asciiTheme="minorHAnsi" w:hAnsiTheme="minorHAnsi" w:cstheme="minorHAnsi"/>
        </w:rPr>
        <w:t>45</w:t>
      </w:r>
    </w:p>
    <w:p w:rsidR="0057618D" w:rsidRPr="003115BC" w:rsidRDefault="0057618D" w:rsidP="0057618D">
      <w:pPr>
        <w:rPr>
          <w:rFonts w:asciiTheme="minorHAnsi" w:hAnsiTheme="minorHAnsi" w:cstheme="minorHAnsi"/>
        </w:rPr>
      </w:pPr>
      <w:r w:rsidRPr="003115BC">
        <w:rPr>
          <w:rFonts w:asciiTheme="minorHAnsi" w:hAnsiTheme="minorHAnsi" w:cstheme="minorHAnsi"/>
          <w:b/>
        </w:rPr>
        <w:t>Applicant</w:t>
      </w:r>
      <w:r w:rsidRPr="003115BC">
        <w:rPr>
          <w:rFonts w:asciiTheme="minorHAnsi" w:hAnsiTheme="minorHAnsi" w:cstheme="minorHAnsi"/>
        </w:rPr>
        <w:t xml:space="preserve">: </w:t>
      </w:r>
      <w:r w:rsidR="00C9395D">
        <w:rPr>
          <w:rFonts w:asciiTheme="minorHAnsi" w:hAnsiTheme="minorHAnsi" w:cstheme="minorHAnsi"/>
        </w:rPr>
        <w:t>Nathan Sampson</w:t>
      </w:r>
    </w:p>
    <w:p w:rsidR="0057618D" w:rsidRPr="003115BC" w:rsidRDefault="0057618D" w:rsidP="0057618D">
      <w:pPr>
        <w:rPr>
          <w:rFonts w:asciiTheme="minorHAnsi" w:hAnsiTheme="minorHAnsi" w:cstheme="minorHAnsi"/>
        </w:rPr>
      </w:pPr>
      <w:r w:rsidRPr="003115BC">
        <w:rPr>
          <w:rFonts w:asciiTheme="minorHAnsi" w:hAnsiTheme="minorHAnsi" w:cstheme="minorHAnsi"/>
          <w:b/>
        </w:rPr>
        <w:t>Owner</w:t>
      </w:r>
      <w:r w:rsidRPr="003115BC">
        <w:rPr>
          <w:rFonts w:asciiTheme="minorHAnsi" w:hAnsiTheme="minorHAnsi" w:cstheme="minorHAnsi"/>
        </w:rPr>
        <w:t xml:space="preserve">: </w:t>
      </w:r>
      <w:r w:rsidR="00C9395D">
        <w:rPr>
          <w:rFonts w:asciiTheme="minorHAnsi" w:hAnsiTheme="minorHAnsi" w:cstheme="minorHAnsi"/>
        </w:rPr>
        <w:t>261 S. Columbia LLC</w:t>
      </w:r>
    </w:p>
    <w:p w:rsidR="0057618D" w:rsidRPr="003115BC" w:rsidRDefault="0057618D" w:rsidP="0057618D">
      <w:pPr>
        <w:rPr>
          <w:rFonts w:asciiTheme="minorHAnsi" w:hAnsiTheme="minorHAnsi" w:cstheme="minorHAnsi"/>
        </w:rPr>
      </w:pPr>
      <w:r w:rsidRPr="003115BC">
        <w:rPr>
          <w:rFonts w:asciiTheme="minorHAnsi" w:hAnsiTheme="minorHAnsi" w:cstheme="minorHAnsi"/>
          <w:b/>
        </w:rPr>
        <w:t>Location</w:t>
      </w:r>
      <w:r w:rsidRPr="003115BC">
        <w:rPr>
          <w:rFonts w:asciiTheme="minorHAnsi" w:hAnsiTheme="minorHAnsi" w:cstheme="minorHAnsi"/>
        </w:rPr>
        <w:t xml:space="preserve">: </w:t>
      </w:r>
      <w:r w:rsidR="00C9395D">
        <w:rPr>
          <w:rFonts w:asciiTheme="minorHAnsi" w:hAnsiTheme="minorHAnsi" w:cstheme="minorHAnsi"/>
        </w:rPr>
        <w:t>261 S. Columbia Ave.</w:t>
      </w:r>
    </w:p>
    <w:p w:rsidR="0057618D" w:rsidRPr="003115BC" w:rsidRDefault="0057618D" w:rsidP="0057618D">
      <w:pPr>
        <w:rPr>
          <w:rFonts w:asciiTheme="minorHAnsi" w:hAnsiTheme="minorHAnsi" w:cstheme="minorHAnsi"/>
        </w:rPr>
      </w:pPr>
      <w:r w:rsidRPr="003115BC">
        <w:rPr>
          <w:rFonts w:asciiTheme="minorHAnsi" w:hAnsiTheme="minorHAnsi" w:cstheme="minorHAnsi"/>
          <w:b/>
        </w:rPr>
        <w:t>Zoning</w:t>
      </w:r>
      <w:r w:rsidRPr="003115BC">
        <w:rPr>
          <w:rFonts w:asciiTheme="minorHAnsi" w:hAnsiTheme="minorHAnsi" w:cstheme="minorHAnsi"/>
        </w:rPr>
        <w:t>: Medium Density Single-Family Residential District (R-3)</w:t>
      </w:r>
    </w:p>
    <w:p w:rsidR="0057618D" w:rsidRDefault="0057618D" w:rsidP="0057618D">
      <w:pPr>
        <w:rPr>
          <w:rFonts w:asciiTheme="minorHAnsi" w:hAnsiTheme="minorHAnsi" w:cstheme="minorHAnsi"/>
        </w:rPr>
      </w:pPr>
      <w:r w:rsidRPr="003115BC">
        <w:rPr>
          <w:rFonts w:asciiTheme="minorHAnsi" w:hAnsiTheme="minorHAnsi" w:cstheme="minorHAnsi"/>
          <w:b/>
        </w:rPr>
        <w:t>Request:</w:t>
      </w:r>
      <w:r w:rsidRPr="003115BC">
        <w:rPr>
          <w:rFonts w:asciiTheme="minorHAnsi" w:hAnsiTheme="minorHAnsi" w:cstheme="minorHAnsi"/>
        </w:rPr>
        <w:t xml:space="preserve">  The applicant is seeking</w:t>
      </w:r>
      <w:r>
        <w:rPr>
          <w:rFonts w:asciiTheme="minorHAnsi" w:hAnsiTheme="minorHAnsi" w:cstheme="minorHAnsi"/>
        </w:rPr>
        <w:t xml:space="preserve"> </w:t>
      </w:r>
      <w:r w:rsidR="00C9395D">
        <w:rPr>
          <w:rFonts w:asciiTheme="minorHAnsi" w:hAnsiTheme="minorHAnsi" w:cstheme="minorHAnsi"/>
        </w:rPr>
        <w:t>a</w:t>
      </w:r>
      <w:r>
        <w:rPr>
          <w:rFonts w:asciiTheme="minorHAnsi" w:hAnsiTheme="minorHAnsi" w:cstheme="minorHAnsi"/>
        </w:rPr>
        <w:t xml:space="preserve"> from Bexley code Section 1262.06, which allows circular driveways on lots having a minimum front yard width at the street right-of-way of at least one hundred fifty (150) feet along a single street, to allow a circular drive to be </w:t>
      </w:r>
      <w:r w:rsidR="00C9395D">
        <w:rPr>
          <w:rFonts w:asciiTheme="minorHAnsi" w:hAnsiTheme="minorHAnsi" w:cstheme="minorHAnsi"/>
        </w:rPr>
        <w:t xml:space="preserve">maintained and modified </w:t>
      </w:r>
      <w:r>
        <w:rPr>
          <w:rFonts w:asciiTheme="minorHAnsi" w:hAnsiTheme="minorHAnsi" w:cstheme="minorHAnsi"/>
        </w:rPr>
        <w:t xml:space="preserve">on this </w:t>
      </w:r>
      <w:r w:rsidR="00C9395D">
        <w:rPr>
          <w:rFonts w:asciiTheme="minorHAnsi" w:hAnsiTheme="minorHAnsi" w:cstheme="minorHAnsi"/>
        </w:rPr>
        <w:t>14</w:t>
      </w:r>
      <w:r w:rsidR="00035009">
        <w:rPr>
          <w:rFonts w:asciiTheme="minorHAnsi" w:hAnsiTheme="minorHAnsi" w:cstheme="minorHAnsi"/>
        </w:rPr>
        <w:t>0.5</w:t>
      </w:r>
      <w:r>
        <w:rPr>
          <w:rFonts w:asciiTheme="minorHAnsi" w:hAnsiTheme="minorHAnsi" w:cstheme="minorHAnsi"/>
        </w:rPr>
        <w:t>’ wide lot.</w:t>
      </w:r>
    </w:p>
    <w:p w:rsidR="0057618D" w:rsidRDefault="00035009" w:rsidP="0057618D">
      <w:pPr>
        <w:rPr>
          <w:rFonts w:asciiTheme="minorHAnsi" w:hAnsiTheme="minorHAnsi" w:cstheme="minorHAnsi"/>
        </w:rPr>
      </w:pPr>
      <w:r>
        <w:rPr>
          <w:rFonts w:asciiTheme="minorHAnsi" w:hAnsiTheme="minorHAnsi" w:cstheme="minorHAnsi"/>
        </w:rPr>
        <w:t xml:space="preserve"> </w:t>
      </w:r>
    </w:p>
    <w:p w:rsidR="00A92FD6" w:rsidRDefault="00035009" w:rsidP="00A92FD6">
      <w:pPr>
        <w:rPr>
          <w:rFonts w:asciiTheme="minorHAnsi" w:hAnsiTheme="minorHAnsi" w:cstheme="minorHAnsi"/>
        </w:rPr>
      </w:pPr>
      <w:r>
        <w:rPr>
          <w:rFonts w:asciiTheme="minorHAnsi" w:hAnsiTheme="minorHAnsi" w:cstheme="minorHAnsi"/>
        </w:rPr>
        <w:t xml:space="preserve">The applicant currently has an application in front of the Architectural Review Board to replace the existing structure with a new principal structure.  </w:t>
      </w:r>
    </w:p>
    <w:p w:rsidR="00A92FD6" w:rsidRDefault="00A92FD6" w:rsidP="00A92FD6">
      <w:pPr>
        <w:rPr>
          <w:rFonts w:asciiTheme="minorHAnsi" w:hAnsiTheme="minorHAnsi" w:cstheme="minorHAnsi"/>
          <w:b/>
          <w:u w:val="single"/>
        </w:rPr>
      </w:pPr>
    </w:p>
    <w:p w:rsidR="00A92FD6" w:rsidRDefault="00A92FD6" w:rsidP="00A92FD6">
      <w:pPr>
        <w:rPr>
          <w:rFonts w:asciiTheme="minorHAnsi" w:hAnsiTheme="minorHAnsi" w:cstheme="minorHAnsi"/>
          <w:b/>
          <w:u w:val="single"/>
        </w:rPr>
      </w:pPr>
    </w:p>
    <w:p w:rsidR="00A92FD6" w:rsidRPr="009069BA" w:rsidRDefault="00A92FD6" w:rsidP="00A92FD6">
      <w:pPr>
        <w:rPr>
          <w:rFonts w:asciiTheme="minorHAnsi" w:hAnsiTheme="minorHAnsi" w:cstheme="minorHAnsi"/>
          <w:b/>
          <w:u w:val="single"/>
        </w:rPr>
      </w:pPr>
      <w:r w:rsidRPr="009069BA">
        <w:rPr>
          <w:rFonts w:asciiTheme="minorHAnsi" w:hAnsiTheme="minorHAnsi" w:cstheme="minorHAnsi"/>
          <w:b/>
          <w:u w:val="single"/>
        </w:rPr>
        <w:t>SITE CONSIDERATION</w:t>
      </w:r>
    </w:p>
    <w:p w:rsidR="00035009" w:rsidRDefault="00A92FD6" w:rsidP="0057618D">
      <w:pPr>
        <w:rPr>
          <w:rFonts w:asciiTheme="minorHAnsi" w:hAnsiTheme="minorHAnsi" w:cstheme="minorHAnsi"/>
        </w:rPr>
      </w:pPr>
      <w:r>
        <w:rPr>
          <w:rFonts w:asciiTheme="minorHAnsi" w:hAnsiTheme="minorHAnsi" w:cstheme="minorHAnsi"/>
        </w:rPr>
        <w:t>The</w:t>
      </w:r>
      <w:r w:rsidR="00035009">
        <w:rPr>
          <w:rFonts w:asciiTheme="minorHAnsi" w:hAnsiTheme="minorHAnsi" w:cstheme="minorHAnsi"/>
        </w:rPr>
        <w:t xml:space="preserve"> site plan indicated that they wish to maintain the existing circular drive; however, the placement of the new home is </w:t>
      </w:r>
      <w:r>
        <w:rPr>
          <w:rFonts w:asciiTheme="minorHAnsi" w:hAnsiTheme="minorHAnsi" w:cstheme="minorHAnsi"/>
        </w:rPr>
        <w:t>proposed at the same setback as the existing, but reduce the width/size of the of the dri</w:t>
      </w:r>
      <w:r w:rsidR="00B82CE1">
        <w:rPr>
          <w:rFonts w:asciiTheme="minorHAnsi" w:hAnsiTheme="minorHAnsi" w:cstheme="minorHAnsi"/>
        </w:rPr>
        <w:t>ve</w:t>
      </w:r>
      <w:r>
        <w:rPr>
          <w:rFonts w:asciiTheme="minorHAnsi" w:hAnsiTheme="minorHAnsi" w:cstheme="minorHAnsi"/>
        </w:rPr>
        <w:t xml:space="preserve">way and add a walkway from the driveway to the front door of the house. </w:t>
      </w:r>
    </w:p>
    <w:p w:rsidR="0057618D" w:rsidRPr="00CB1009" w:rsidRDefault="00BE2AA5" w:rsidP="0057618D">
      <w:pPr>
        <w:rPr>
          <w:rFonts w:asciiTheme="minorHAnsi" w:hAnsiTheme="minorHAnsi" w:cstheme="minorHAnsi"/>
        </w:rPr>
      </w:pPr>
      <w:r>
        <w:rPr>
          <w:noProof/>
        </w:rPr>
        <w:lastRenderedPageBreak/>
        <w:drawing>
          <wp:inline distT="0" distB="0" distL="0" distR="0" wp14:anchorId="22290DBE" wp14:editId="289CF4D1">
            <wp:extent cx="5133975" cy="43246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65393" cy="4351127"/>
                    </a:xfrm>
                    <a:prstGeom prst="rect">
                      <a:avLst/>
                    </a:prstGeom>
                  </pic:spPr>
                </pic:pic>
              </a:graphicData>
            </a:graphic>
          </wp:inline>
        </w:drawing>
      </w:r>
    </w:p>
    <w:p w:rsidR="0057618D" w:rsidRDefault="0057618D" w:rsidP="0057618D">
      <w:pPr>
        <w:rPr>
          <w:rFonts w:asciiTheme="minorHAnsi" w:hAnsiTheme="minorHAnsi" w:cstheme="minorHAnsi"/>
        </w:rPr>
      </w:pPr>
    </w:p>
    <w:p w:rsidR="0057618D" w:rsidRDefault="0057618D" w:rsidP="0057618D">
      <w:pPr>
        <w:rPr>
          <w:rFonts w:asciiTheme="minorHAnsi" w:hAnsiTheme="minorHAnsi" w:cstheme="minorHAnsi"/>
          <w:b/>
          <w:u w:val="single"/>
        </w:rPr>
      </w:pPr>
    </w:p>
    <w:p w:rsidR="0057618D" w:rsidRDefault="0057618D" w:rsidP="0057618D">
      <w:pPr>
        <w:rPr>
          <w:rFonts w:asciiTheme="minorHAnsi" w:hAnsiTheme="minorHAnsi" w:cstheme="minorHAnsi"/>
          <w:b/>
          <w:u w:val="single"/>
        </w:rPr>
      </w:pPr>
      <w:r w:rsidRPr="0025469A">
        <w:rPr>
          <w:rFonts w:asciiTheme="minorHAnsi" w:hAnsiTheme="minorHAnsi" w:cstheme="minorHAnsi"/>
          <w:b/>
          <w:u w:val="single"/>
        </w:rPr>
        <w:t>CIRCULAR DRIVEWAYS</w:t>
      </w:r>
    </w:p>
    <w:p w:rsidR="0057618D" w:rsidRPr="0025469A" w:rsidRDefault="0057618D" w:rsidP="0057618D">
      <w:pPr>
        <w:rPr>
          <w:rFonts w:asciiTheme="minorHAnsi" w:hAnsiTheme="minorHAnsi" w:cstheme="minorHAnsi"/>
        </w:rPr>
      </w:pPr>
      <w:r>
        <w:rPr>
          <w:rFonts w:asciiTheme="minorHAnsi" w:hAnsiTheme="minorHAnsi" w:cstheme="minorHAnsi"/>
        </w:rPr>
        <w:t xml:space="preserve">Bexley Code Section 1262.06  </w:t>
      </w:r>
    </w:p>
    <w:p w:rsidR="0057618D" w:rsidRPr="000131EF" w:rsidRDefault="0057618D" w:rsidP="0057618D">
      <w:pPr>
        <w:widowControl w:val="0"/>
        <w:autoSpaceDE w:val="0"/>
        <w:autoSpaceDN w:val="0"/>
        <w:adjustRightInd w:val="0"/>
        <w:ind w:left="1440"/>
        <w:rPr>
          <w:rFonts w:asciiTheme="minorHAnsi" w:hAnsiTheme="minorHAnsi" w:cstheme="minorHAnsi"/>
        </w:rPr>
      </w:pPr>
      <w:r w:rsidRPr="000131EF">
        <w:rPr>
          <w:rFonts w:asciiTheme="minorHAnsi" w:hAnsiTheme="minorHAnsi" w:cstheme="minorHAnsi"/>
        </w:rPr>
        <w:t xml:space="preserve">In the R-1, R-2, R-3, R-6 and R-12 Districts, circular driveways </w:t>
      </w:r>
      <w:r w:rsidRPr="00EA6F48">
        <w:rPr>
          <w:rFonts w:asciiTheme="minorHAnsi" w:hAnsiTheme="minorHAnsi" w:cstheme="minorHAnsi"/>
          <w:color w:val="FF0000"/>
        </w:rPr>
        <w:t xml:space="preserve">may be permitted on </w:t>
      </w:r>
      <w:r w:rsidRPr="00EA6F48">
        <w:rPr>
          <w:rFonts w:asciiTheme="minorHAnsi" w:hAnsiTheme="minorHAnsi" w:cstheme="minorHAnsi"/>
          <w:color w:val="FF0000"/>
        </w:rPr>
        <w:tab/>
        <w:t>lots having a minimum front yard lot width at the street right-of-way of at least one hundred fifty (150) feet along a single street</w:t>
      </w:r>
      <w:r w:rsidRPr="000131EF">
        <w:rPr>
          <w:rFonts w:asciiTheme="minorHAnsi" w:hAnsiTheme="minorHAnsi" w:cstheme="minorHAnsi"/>
        </w:rPr>
        <w:t>, provided that said driveways comply with the general regulations, as applicable, set forth in Section 1262.01 and the following additional requirements:</w:t>
      </w:r>
    </w:p>
    <w:p w:rsidR="0057618D" w:rsidRPr="000131EF" w:rsidRDefault="0057618D" w:rsidP="0057618D">
      <w:pPr>
        <w:widowControl w:val="0"/>
        <w:autoSpaceDE w:val="0"/>
        <w:autoSpaceDN w:val="0"/>
        <w:adjustRightInd w:val="0"/>
        <w:ind w:left="2160" w:hanging="720"/>
        <w:rPr>
          <w:rFonts w:asciiTheme="minorHAnsi" w:hAnsiTheme="minorHAnsi" w:cstheme="minorHAnsi"/>
        </w:rPr>
      </w:pPr>
      <w:r w:rsidRPr="000131EF">
        <w:rPr>
          <w:rFonts w:asciiTheme="minorHAnsi" w:hAnsiTheme="minorHAnsi" w:cstheme="minorHAnsi"/>
        </w:rPr>
        <w:t xml:space="preserve">(a) </w:t>
      </w:r>
      <w:r w:rsidRPr="000131EF">
        <w:rPr>
          <w:rFonts w:asciiTheme="minorHAnsi" w:hAnsiTheme="minorHAnsi" w:cstheme="minorHAnsi"/>
        </w:rPr>
        <w:tab/>
        <w:t>There shall be no more than two (2) points of ingress/egress, which points shall be separated by a minimum distance of at least thirty (30) feet.</w:t>
      </w:r>
      <w:r w:rsidR="00D4169B">
        <w:rPr>
          <w:rFonts w:asciiTheme="minorHAnsi" w:hAnsiTheme="minorHAnsi" w:cstheme="minorHAnsi"/>
        </w:rPr>
        <w:t xml:space="preserve"> </w:t>
      </w:r>
      <w:r w:rsidR="00D4169B" w:rsidRPr="00D4169B">
        <w:rPr>
          <w:rFonts w:asciiTheme="minorHAnsi" w:hAnsiTheme="minorHAnsi" w:cstheme="minorHAnsi"/>
          <w:color w:val="C00000"/>
        </w:rPr>
        <w:t>Me</w:t>
      </w:r>
      <w:r w:rsidR="00D4169B">
        <w:rPr>
          <w:rFonts w:asciiTheme="minorHAnsi" w:hAnsiTheme="minorHAnsi" w:cstheme="minorHAnsi"/>
          <w:color w:val="C00000"/>
        </w:rPr>
        <w:t>e</w:t>
      </w:r>
      <w:r w:rsidR="00D4169B" w:rsidRPr="00D4169B">
        <w:rPr>
          <w:rFonts w:asciiTheme="minorHAnsi" w:hAnsiTheme="minorHAnsi" w:cstheme="minorHAnsi"/>
          <w:color w:val="C00000"/>
        </w:rPr>
        <w:t>t</w:t>
      </w:r>
      <w:r w:rsidR="00D4169B">
        <w:rPr>
          <w:rFonts w:asciiTheme="minorHAnsi" w:hAnsiTheme="minorHAnsi" w:cstheme="minorHAnsi"/>
          <w:color w:val="C00000"/>
        </w:rPr>
        <w:t>s code</w:t>
      </w:r>
    </w:p>
    <w:p w:rsidR="0057618D" w:rsidRPr="000131EF" w:rsidRDefault="0057618D" w:rsidP="0057618D">
      <w:pPr>
        <w:widowControl w:val="0"/>
        <w:autoSpaceDE w:val="0"/>
        <w:autoSpaceDN w:val="0"/>
        <w:adjustRightInd w:val="0"/>
        <w:ind w:left="2160" w:hanging="720"/>
        <w:rPr>
          <w:rFonts w:asciiTheme="minorHAnsi" w:hAnsiTheme="minorHAnsi" w:cstheme="minorHAnsi"/>
        </w:rPr>
      </w:pPr>
      <w:r w:rsidRPr="000131EF">
        <w:rPr>
          <w:rFonts w:asciiTheme="minorHAnsi" w:hAnsiTheme="minorHAnsi" w:cstheme="minorHAnsi"/>
        </w:rPr>
        <w:t xml:space="preserve">(b) </w:t>
      </w:r>
      <w:r w:rsidRPr="000131EF">
        <w:rPr>
          <w:rFonts w:asciiTheme="minorHAnsi" w:hAnsiTheme="minorHAnsi" w:cstheme="minorHAnsi"/>
        </w:rPr>
        <w:tab/>
        <w:t>No point of ingress/egress shall be closer than thirty (30) feet from an intersection.</w:t>
      </w:r>
      <w:r w:rsidR="00D4169B">
        <w:rPr>
          <w:rFonts w:asciiTheme="minorHAnsi" w:hAnsiTheme="minorHAnsi" w:cstheme="minorHAnsi"/>
        </w:rPr>
        <w:t xml:space="preserve"> </w:t>
      </w:r>
      <w:r w:rsidR="00D4169B" w:rsidRPr="00D4169B">
        <w:rPr>
          <w:rFonts w:asciiTheme="minorHAnsi" w:hAnsiTheme="minorHAnsi" w:cstheme="minorHAnsi"/>
          <w:color w:val="C00000"/>
        </w:rPr>
        <w:t>Meets code</w:t>
      </w:r>
    </w:p>
    <w:p w:rsidR="0057618D" w:rsidRPr="000131EF" w:rsidRDefault="0057618D" w:rsidP="0057618D">
      <w:pPr>
        <w:widowControl w:val="0"/>
        <w:autoSpaceDE w:val="0"/>
        <w:autoSpaceDN w:val="0"/>
        <w:adjustRightInd w:val="0"/>
        <w:ind w:left="2160" w:hanging="720"/>
        <w:rPr>
          <w:rFonts w:asciiTheme="minorHAnsi" w:hAnsiTheme="minorHAnsi" w:cstheme="minorHAnsi"/>
        </w:rPr>
      </w:pPr>
      <w:r w:rsidRPr="000131EF">
        <w:rPr>
          <w:rFonts w:asciiTheme="minorHAnsi" w:hAnsiTheme="minorHAnsi" w:cstheme="minorHAnsi"/>
        </w:rPr>
        <w:t xml:space="preserve">(c) </w:t>
      </w:r>
      <w:r w:rsidRPr="000131EF">
        <w:rPr>
          <w:rFonts w:asciiTheme="minorHAnsi" w:hAnsiTheme="minorHAnsi" w:cstheme="minorHAnsi"/>
        </w:rPr>
        <w:tab/>
        <w:t>No circular driveway, exclusive of curb returns, shall exceed 12.5 feet in width.</w:t>
      </w:r>
      <w:r w:rsidR="008D2742">
        <w:rPr>
          <w:rFonts w:asciiTheme="minorHAnsi" w:hAnsiTheme="minorHAnsi" w:cstheme="minorHAnsi"/>
        </w:rPr>
        <w:t xml:space="preserve"> </w:t>
      </w:r>
      <w:r w:rsidR="008D2742" w:rsidRPr="00DC0970">
        <w:rPr>
          <w:rFonts w:asciiTheme="minorHAnsi" w:hAnsiTheme="minorHAnsi" w:cstheme="minorHAnsi"/>
          <w:color w:val="C00000"/>
        </w:rPr>
        <w:t>Meets code</w:t>
      </w:r>
    </w:p>
    <w:p w:rsidR="0057618D" w:rsidRPr="000131EF" w:rsidRDefault="0057618D" w:rsidP="0057618D">
      <w:pPr>
        <w:widowControl w:val="0"/>
        <w:autoSpaceDE w:val="0"/>
        <w:autoSpaceDN w:val="0"/>
        <w:adjustRightInd w:val="0"/>
        <w:ind w:left="2160" w:hanging="720"/>
        <w:rPr>
          <w:rFonts w:asciiTheme="minorHAnsi" w:hAnsiTheme="minorHAnsi" w:cstheme="minorHAnsi"/>
        </w:rPr>
      </w:pPr>
      <w:r w:rsidRPr="000131EF">
        <w:rPr>
          <w:rFonts w:asciiTheme="minorHAnsi" w:hAnsiTheme="minorHAnsi" w:cstheme="minorHAnsi"/>
        </w:rPr>
        <w:t xml:space="preserve">(d) </w:t>
      </w:r>
      <w:r w:rsidRPr="000131EF">
        <w:rPr>
          <w:rFonts w:asciiTheme="minorHAnsi" w:hAnsiTheme="minorHAnsi" w:cstheme="minorHAnsi"/>
        </w:rPr>
        <w:tab/>
        <w:t>The driveway surface shall not occupy more than 25% of the required front yard.</w:t>
      </w:r>
      <w:r w:rsidR="00DC0970">
        <w:rPr>
          <w:rFonts w:asciiTheme="minorHAnsi" w:hAnsiTheme="minorHAnsi" w:cstheme="minorHAnsi"/>
        </w:rPr>
        <w:t xml:space="preserve"> </w:t>
      </w:r>
      <w:r w:rsidR="00DC0970" w:rsidRPr="00DC0970">
        <w:rPr>
          <w:rFonts w:asciiTheme="minorHAnsi" w:hAnsiTheme="minorHAnsi" w:cstheme="minorHAnsi"/>
          <w:color w:val="C00000"/>
        </w:rPr>
        <w:t>Meets code</w:t>
      </w:r>
    </w:p>
    <w:p w:rsidR="0057618D" w:rsidRPr="000131EF" w:rsidRDefault="0057618D" w:rsidP="0057618D">
      <w:pPr>
        <w:widowControl w:val="0"/>
        <w:autoSpaceDE w:val="0"/>
        <w:autoSpaceDN w:val="0"/>
        <w:adjustRightInd w:val="0"/>
        <w:ind w:left="2160" w:hanging="720"/>
        <w:rPr>
          <w:rFonts w:asciiTheme="minorHAnsi" w:hAnsiTheme="minorHAnsi" w:cstheme="minorHAnsi"/>
        </w:rPr>
      </w:pPr>
      <w:r w:rsidRPr="000131EF">
        <w:rPr>
          <w:rFonts w:asciiTheme="minorHAnsi" w:hAnsiTheme="minorHAnsi" w:cstheme="minorHAnsi"/>
        </w:rPr>
        <w:t xml:space="preserve">(e) </w:t>
      </w:r>
      <w:r w:rsidRPr="000131EF">
        <w:rPr>
          <w:rFonts w:asciiTheme="minorHAnsi" w:hAnsiTheme="minorHAnsi" w:cstheme="minorHAnsi"/>
        </w:rPr>
        <w:tab/>
        <w:t xml:space="preserve">Circular driveways shall be located so as to avoid damage to or </w:t>
      </w:r>
      <w:r w:rsidRPr="000131EF">
        <w:rPr>
          <w:rFonts w:asciiTheme="minorHAnsi" w:hAnsiTheme="minorHAnsi" w:cstheme="minorHAnsi"/>
        </w:rPr>
        <w:lastRenderedPageBreak/>
        <w:t>removal of trees within the public right-of-way.</w:t>
      </w:r>
      <w:r w:rsidR="00DC0970">
        <w:rPr>
          <w:rFonts w:asciiTheme="minorHAnsi" w:hAnsiTheme="minorHAnsi" w:cstheme="minorHAnsi"/>
        </w:rPr>
        <w:t xml:space="preserve"> </w:t>
      </w:r>
      <w:r w:rsidR="00DC0970" w:rsidRPr="00DC0970">
        <w:rPr>
          <w:rFonts w:asciiTheme="minorHAnsi" w:hAnsiTheme="minorHAnsi" w:cstheme="minorHAnsi"/>
          <w:color w:val="C00000"/>
        </w:rPr>
        <w:t>Meets code</w:t>
      </w:r>
    </w:p>
    <w:p w:rsidR="0057618D" w:rsidRPr="00DC0970" w:rsidRDefault="0057618D" w:rsidP="0057618D">
      <w:pPr>
        <w:widowControl w:val="0"/>
        <w:autoSpaceDE w:val="0"/>
        <w:autoSpaceDN w:val="0"/>
        <w:adjustRightInd w:val="0"/>
        <w:ind w:left="2160" w:hanging="720"/>
        <w:rPr>
          <w:rFonts w:asciiTheme="minorHAnsi" w:hAnsiTheme="minorHAnsi" w:cstheme="minorHAnsi"/>
          <w:color w:val="C00000"/>
        </w:rPr>
      </w:pPr>
      <w:r w:rsidRPr="000131EF">
        <w:rPr>
          <w:rFonts w:asciiTheme="minorHAnsi" w:hAnsiTheme="minorHAnsi" w:cstheme="minorHAnsi"/>
        </w:rPr>
        <w:t xml:space="preserve">(f) </w:t>
      </w:r>
      <w:r w:rsidRPr="000131EF">
        <w:rPr>
          <w:rFonts w:asciiTheme="minorHAnsi" w:hAnsiTheme="minorHAnsi" w:cstheme="minorHAnsi"/>
        </w:rPr>
        <w:tab/>
        <w:t xml:space="preserve">Circular driveways shall serve as an access </w:t>
      </w:r>
      <w:r w:rsidRPr="00A92FD6">
        <w:rPr>
          <w:rFonts w:asciiTheme="minorHAnsi" w:hAnsiTheme="minorHAnsi" w:cstheme="minorHAnsi"/>
          <w:color w:val="000000" w:themeColor="text1"/>
        </w:rPr>
        <w:t>corridor leading from a street to a garage or approved off-street parking space. Circular driveways shall not be used for</w:t>
      </w:r>
      <w:r w:rsidRPr="00EA6F48">
        <w:rPr>
          <w:rFonts w:asciiTheme="minorHAnsi" w:hAnsiTheme="minorHAnsi" w:cstheme="minorHAnsi"/>
          <w:color w:val="FF0000"/>
        </w:rPr>
        <w:t xml:space="preserve"> </w:t>
      </w:r>
      <w:r w:rsidRPr="00DC0970">
        <w:rPr>
          <w:rFonts w:asciiTheme="minorHAnsi" w:hAnsiTheme="minorHAnsi" w:cstheme="minorHAnsi"/>
        </w:rPr>
        <w:t>temporary or permanent parking</w:t>
      </w:r>
      <w:r w:rsidRPr="000131EF">
        <w:rPr>
          <w:rFonts w:asciiTheme="minorHAnsi" w:hAnsiTheme="minorHAnsi" w:cstheme="minorHAnsi"/>
        </w:rPr>
        <w:t>.</w:t>
      </w:r>
      <w:r w:rsidR="00DC0970">
        <w:rPr>
          <w:rFonts w:asciiTheme="minorHAnsi" w:hAnsiTheme="minorHAnsi" w:cstheme="minorHAnsi"/>
        </w:rPr>
        <w:t xml:space="preserve"> </w:t>
      </w:r>
      <w:r w:rsidR="00DC0970" w:rsidRPr="00DC0970">
        <w:rPr>
          <w:rFonts w:asciiTheme="minorHAnsi" w:hAnsiTheme="minorHAnsi" w:cstheme="minorHAnsi"/>
          <w:color w:val="C00000"/>
        </w:rPr>
        <w:t>Meets code</w:t>
      </w:r>
    </w:p>
    <w:p w:rsidR="0057618D" w:rsidRPr="000131EF" w:rsidRDefault="0057618D" w:rsidP="0057618D">
      <w:pPr>
        <w:widowControl w:val="0"/>
        <w:autoSpaceDE w:val="0"/>
        <w:autoSpaceDN w:val="0"/>
        <w:adjustRightInd w:val="0"/>
        <w:ind w:left="2160" w:hanging="720"/>
        <w:rPr>
          <w:rFonts w:asciiTheme="minorHAnsi" w:hAnsiTheme="minorHAnsi" w:cstheme="minorHAnsi"/>
        </w:rPr>
      </w:pPr>
      <w:r w:rsidRPr="000131EF">
        <w:rPr>
          <w:rFonts w:asciiTheme="minorHAnsi" w:hAnsiTheme="minorHAnsi" w:cstheme="minorHAnsi"/>
        </w:rPr>
        <w:t xml:space="preserve">(g) </w:t>
      </w:r>
      <w:r w:rsidRPr="000131EF">
        <w:rPr>
          <w:rFonts w:asciiTheme="minorHAnsi" w:hAnsiTheme="minorHAnsi" w:cstheme="minorHAnsi"/>
        </w:rPr>
        <w:tab/>
        <w:t>Circular driveways shall require submittal of a stormwater mitigation plan, approved by the City.</w:t>
      </w:r>
      <w:r w:rsidR="00DC0970">
        <w:rPr>
          <w:rFonts w:asciiTheme="minorHAnsi" w:hAnsiTheme="minorHAnsi" w:cstheme="minorHAnsi"/>
        </w:rPr>
        <w:t xml:space="preserve"> </w:t>
      </w:r>
      <w:r w:rsidR="00DC0970" w:rsidRPr="00DC0970">
        <w:rPr>
          <w:rFonts w:asciiTheme="minorHAnsi" w:hAnsiTheme="minorHAnsi" w:cstheme="minorHAnsi"/>
          <w:color w:val="C00000"/>
        </w:rPr>
        <w:t>Meets code as it exists</w:t>
      </w:r>
    </w:p>
    <w:p w:rsidR="0057618D" w:rsidRPr="000131EF" w:rsidRDefault="0057618D" w:rsidP="0057618D">
      <w:pPr>
        <w:widowControl w:val="0"/>
        <w:autoSpaceDE w:val="0"/>
        <w:autoSpaceDN w:val="0"/>
        <w:adjustRightInd w:val="0"/>
        <w:ind w:left="2160" w:hanging="720"/>
        <w:rPr>
          <w:rFonts w:asciiTheme="minorHAnsi" w:hAnsiTheme="minorHAnsi" w:cstheme="minorHAnsi"/>
        </w:rPr>
      </w:pPr>
      <w:r w:rsidRPr="000131EF">
        <w:rPr>
          <w:rFonts w:asciiTheme="minorHAnsi" w:hAnsiTheme="minorHAnsi" w:cstheme="minorHAnsi"/>
        </w:rPr>
        <w:t xml:space="preserve">(h) </w:t>
      </w:r>
      <w:r w:rsidRPr="000131EF">
        <w:rPr>
          <w:rFonts w:asciiTheme="minorHAnsi" w:hAnsiTheme="minorHAnsi" w:cstheme="minorHAnsi"/>
        </w:rPr>
        <w:tab/>
        <w:t>A permit shall be obtained prior to the installation of a circular driveway.</w:t>
      </w:r>
      <w:r w:rsidR="00DC0970">
        <w:rPr>
          <w:rFonts w:asciiTheme="minorHAnsi" w:hAnsiTheme="minorHAnsi" w:cstheme="minorHAnsi"/>
        </w:rPr>
        <w:t xml:space="preserve"> </w:t>
      </w:r>
    </w:p>
    <w:p w:rsidR="0057618D" w:rsidRPr="008B3F12" w:rsidRDefault="0057618D" w:rsidP="0057618D">
      <w:pPr>
        <w:widowControl w:val="0"/>
        <w:autoSpaceDE w:val="0"/>
        <w:autoSpaceDN w:val="0"/>
        <w:adjustRightInd w:val="0"/>
        <w:ind w:firstLine="720"/>
        <w:rPr>
          <w:rFonts w:ascii="Cambria" w:hAnsi="Cambria" w:cs="CgTimes"/>
          <w:sz w:val="20"/>
          <w:szCs w:val="20"/>
        </w:rPr>
      </w:pPr>
    </w:p>
    <w:p w:rsidR="0057618D" w:rsidRDefault="0057618D" w:rsidP="0057618D">
      <w:pPr>
        <w:rPr>
          <w:rFonts w:asciiTheme="minorHAnsi" w:hAnsiTheme="minorHAnsi" w:cstheme="minorHAnsi"/>
          <w:b/>
          <w:u w:val="single"/>
        </w:rPr>
      </w:pPr>
    </w:p>
    <w:p w:rsidR="0057618D" w:rsidRDefault="00A92FD6" w:rsidP="0057618D">
      <w:pPr>
        <w:rPr>
          <w:rFonts w:asciiTheme="minorHAnsi" w:hAnsiTheme="minorHAnsi" w:cstheme="minorHAnsi"/>
          <w:b/>
          <w:u w:val="single"/>
        </w:rPr>
      </w:pPr>
      <w:r>
        <w:rPr>
          <w:rFonts w:asciiTheme="minorHAnsi" w:hAnsiTheme="minorHAnsi" w:cstheme="minorHAnsi"/>
          <w:b/>
          <w:u w:val="single"/>
        </w:rPr>
        <w:t xml:space="preserve"> </w:t>
      </w:r>
      <w:r w:rsidR="00D12B3D">
        <w:rPr>
          <w:rFonts w:asciiTheme="minorHAnsi" w:hAnsiTheme="minorHAnsi" w:cstheme="minorHAnsi"/>
          <w:b/>
          <w:u w:val="single"/>
        </w:rPr>
        <w:t xml:space="preserve">Staff </w:t>
      </w:r>
      <w:r w:rsidR="00B63680">
        <w:rPr>
          <w:rFonts w:asciiTheme="minorHAnsi" w:hAnsiTheme="minorHAnsi" w:cstheme="minorHAnsi"/>
          <w:b/>
          <w:u w:val="single"/>
        </w:rPr>
        <w:t>Points</w:t>
      </w:r>
    </w:p>
    <w:p w:rsidR="00B63680" w:rsidRDefault="00B63680" w:rsidP="0057618D">
      <w:pPr>
        <w:rPr>
          <w:rFonts w:asciiTheme="minorHAnsi" w:hAnsiTheme="minorHAnsi" w:cstheme="minorHAnsi"/>
        </w:rPr>
      </w:pPr>
      <w:r>
        <w:rPr>
          <w:rFonts w:asciiTheme="minorHAnsi" w:hAnsiTheme="minorHAnsi" w:cstheme="minorHAnsi"/>
        </w:rPr>
        <w:t>The lot in question is 8.5’ shy of the required 150’ of lot width.</w:t>
      </w:r>
    </w:p>
    <w:p w:rsidR="00B63680" w:rsidRDefault="00B63680" w:rsidP="0057618D">
      <w:pPr>
        <w:rPr>
          <w:rFonts w:asciiTheme="minorHAnsi" w:hAnsiTheme="minorHAnsi" w:cstheme="minorHAnsi"/>
        </w:rPr>
      </w:pPr>
      <w:r>
        <w:rPr>
          <w:rFonts w:asciiTheme="minorHAnsi" w:hAnsiTheme="minorHAnsi" w:cstheme="minorHAnsi"/>
        </w:rPr>
        <w:t>The circular drive is existing.</w:t>
      </w:r>
    </w:p>
    <w:p w:rsidR="00D4169B" w:rsidRDefault="0057618D" w:rsidP="0057618D">
      <w:pPr>
        <w:rPr>
          <w:rFonts w:asciiTheme="minorHAnsi" w:hAnsiTheme="minorHAnsi" w:cstheme="minorHAnsi"/>
        </w:rPr>
      </w:pPr>
      <w:r>
        <w:rPr>
          <w:rFonts w:asciiTheme="minorHAnsi" w:hAnsiTheme="minorHAnsi" w:cstheme="minorHAnsi"/>
        </w:rPr>
        <w:t xml:space="preserve">The Bexley Tree &amp; Public Garden commission </w:t>
      </w:r>
      <w:r w:rsidR="00A92FD6">
        <w:rPr>
          <w:rFonts w:asciiTheme="minorHAnsi" w:hAnsiTheme="minorHAnsi" w:cstheme="minorHAnsi"/>
        </w:rPr>
        <w:t xml:space="preserve">would also need to approve a landscape plan for this property for the proposed new home and </w:t>
      </w:r>
      <w:r w:rsidR="004B0732">
        <w:rPr>
          <w:rFonts w:asciiTheme="minorHAnsi" w:hAnsiTheme="minorHAnsi" w:cstheme="minorHAnsi"/>
        </w:rPr>
        <w:t xml:space="preserve">if the Board finds it appropriate to grant a variance to allow the applicant to retain the circular drive as </w:t>
      </w:r>
      <w:r w:rsidR="00B63680">
        <w:rPr>
          <w:rFonts w:asciiTheme="minorHAnsi" w:hAnsiTheme="minorHAnsi" w:cstheme="minorHAnsi"/>
        </w:rPr>
        <w:t xml:space="preserve">modified and </w:t>
      </w:r>
      <w:r w:rsidR="004B0732">
        <w:rPr>
          <w:rFonts w:asciiTheme="minorHAnsi" w:hAnsiTheme="minorHAnsi" w:cstheme="minorHAnsi"/>
        </w:rPr>
        <w:t xml:space="preserve">shown in the </w:t>
      </w:r>
      <w:r w:rsidR="00B63680">
        <w:rPr>
          <w:rFonts w:asciiTheme="minorHAnsi" w:hAnsiTheme="minorHAnsi" w:cstheme="minorHAnsi"/>
        </w:rPr>
        <w:t>plan dated: August 12, 2021, that it be</w:t>
      </w:r>
      <w:r w:rsidR="00D4169B">
        <w:rPr>
          <w:rFonts w:asciiTheme="minorHAnsi" w:hAnsiTheme="minorHAnsi" w:cstheme="minorHAnsi"/>
        </w:rPr>
        <w:t xml:space="preserve"> conditioned</w:t>
      </w:r>
      <w:r w:rsidR="00B63680">
        <w:rPr>
          <w:rFonts w:asciiTheme="minorHAnsi" w:hAnsiTheme="minorHAnsi" w:cstheme="minorHAnsi"/>
        </w:rPr>
        <w:t xml:space="preserve"> on</w:t>
      </w:r>
      <w:r w:rsidR="00D4169B">
        <w:rPr>
          <w:rFonts w:asciiTheme="minorHAnsi" w:hAnsiTheme="minorHAnsi" w:cstheme="minorHAnsi"/>
        </w:rPr>
        <w:t>:</w:t>
      </w:r>
    </w:p>
    <w:p w:rsidR="00D4169B" w:rsidRDefault="00D4169B" w:rsidP="0057618D">
      <w:pPr>
        <w:rPr>
          <w:rFonts w:asciiTheme="minorHAnsi" w:hAnsiTheme="minorHAnsi" w:cstheme="minorHAnsi"/>
        </w:rPr>
      </w:pPr>
      <w:r>
        <w:rPr>
          <w:rFonts w:asciiTheme="minorHAnsi" w:hAnsiTheme="minorHAnsi" w:cstheme="minorHAnsi"/>
        </w:rPr>
        <w:t>-</w:t>
      </w:r>
      <w:r w:rsidR="004B0732">
        <w:rPr>
          <w:rFonts w:asciiTheme="minorHAnsi" w:hAnsiTheme="minorHAnsi" w:cstheme="minorHAnsi"/>
        </w:rPr>
        <w:t xml:space="preserve"> no temporary or permanent parking</w:t>
      </w:r>
      <w:r w:rsidR="00B63680">
        <w:rPr>
          <w:rFonts w:asciiTheme="minorHAnsi" w:hAnsiTheme="minorHAnsi" w:cstheme="minorHAnsi"/>
        </w:rPr>
        <w:t xml:space="preserve"> in front of the house</w:t>
      </w:r>
      <w:r>
        <w:rPr>
          <w:rFonts w:asciiTheme="minorHAnsi" w:hAnsiTheme="minorHAnsi" w:cstheme="minorHAnsi"/>
        </w:rPr>
        <w:t>.</w:t>
      </w:r>
    </w:p>
    <w:p w:rsidR="00D4169B" w:rsidRDefault="00D4169B" w:rsidP="00D4169B">
      <w:pPr>
        <w:rPr>
          <w:rFonts w:asciiTheme="minorHAnsi" w:hAnsiTheme="minorHAnsi" w:cstheme="minorHAnsi"/>
        </w:rPr>
      </w:pPr>
      <w:r>
        <w:rPr>
          <w:rFonts w:asciiTheme="minorHAnsi" w:hAnsiTheme="minorHAnsi" w:cstheme="minorHAnsi"/>
        </w:rPr>
        <w:t xml:space="preserve">-The Board may consider if the lead walk may need to be narrowed in width, to prevent    it from being used as a turn around and/or parking space.  </w:t>
      </w:r>
    </w:p>
    <w:p w:rsidR="0057618D" w:rsidRDefault="00D4169B" w:rsidP="0057618D">
      <w:pPr>
        <w:rPr>
          <w:rFonts w:asciiTheme="minorHAnsi" w:hAnsiTheme="minorHAnsi" w:cstheme="minorHAnsi"/>
        </w:rPr>
      </w:pPr>
      <w:r>
        <w:rPr>
          <w:rFonts w:asciiTheme="minorHAnsi" w:hAnsiTheme="minorHAnsi" w:cstheme="minorHAnsi"/>
        </w:rPr>
        <w:t xml:space="preserve">-no changes to the drive can happen until </w:t>
      </w:r>
      <w:proofErr w:type="gramStart"/>
      <w:r>
        <w:rPr>
          <w:rFonts w:asciiTheme="minorHAnsi" w:hAnsiTheme="minorHAnsi" w:cstheme="minorHAnsi"/>
        </w:rPr>
        <w:t xml:space="preserve">a  </w:t>
      </w:r>
      <w:r w:rsidR="004B0732">
        <w:rPr>
          <w:rFonts w:asciiTheme="minorHAnsi" w:hAnsiTheme="minorHAnsi" w:cstheme="minorHAnsi"/>
        </w:rPr>
        <w:t>landscape</w:t>
      </w:r>
      <w:proofErr w:type="gramEnd"/>
      <w:r w:rsidR="004B0732">
        <w:rPr>
          <w:rFonts w:asciiTheme="minorHAnsi" w:hAnsiTheme="minorHAnsi" w:cstheme="minorHAnsi"/>
        </w:rPr>
        <w:t xml:space="preserve"> plan</w:t>
      </w:r>
      <w:r>
        <w:rPr>
          <w:rFonts w:asciiTheme="minorHAnsi" w:hAnsiTheme="minorHAnsi" w:cstheme="minorHAnsi"/>
        </w:rPr>
        <w:t xml:space="preserve"> is approved by the T&amp;PG</w:t>
      </w:r>
      <w:r w:rsidR="004B0732">
        <w:rPr>
          <w:rFonts w:asciiTheme="minorHAnsi" w:hAnsiTheme="minorHAnsi" w:cstheme="minorHAnsi"/>
        </w:rPr>
        <w:t>.</w:t>
      </w:r>
    </w:p>
    <w:p w:rsidR="0057618D" w:rsidRDefault="0057618D" w:rsidP="0057618D">
      <w:pPr>
        <w:rPr>
          <w:rFonts w:asciiTheme="minorHAnsi" w:hAnsiTheme="minorHAnsi" w:cstheme="minorHAnsi"/>
        </w:rPr>
      </w:pPr>
    </w:p>
    <w:p w:rsidR="009813D5" w:rsidRDefault="009813D5" w:rsidP="0057618D">
      <w:pPr>
        <w:rPr>
          <w:rFonts w:asciiTheme="minorHAnsi" w:hAnsiTheme="minorHAnsi" w:cstheme="minorHAnsi"/>
          <w:b/>
          <w:sz w:val="32"/>
          <w:szCs w:val="32"/>
        </w:rPr>
      </w:pPr>
    </w:p>
    <w:p w:rsidR="00263EBD" w:rsidRDefault="00263EBD" w:rsidP="0057618D">
      <w:pPr>
        <w:rPr>
          <w:rFonts w:asciiTheme="minorHAnsi" w:hAnsiTheme="minorHAnsi" w:cstheme="minorHAnsi"/>
        </w:rPr>
      </w:pPr>
      <w:r>
        <w:rPr>
          <w:rFonts w:asciiTheme="minorHAnsi" w:hAnsiTheme="minorHAnsi" w:cstheme="minorHAnsi"/>
          <w:b/>
          <w:sz w:val="32"/>
          <w:szCs w:val="32"/>
        </w:rPr>
        <w:t>e</w:t>
      </w:r>
      <w:r>
        <w:rPr>
          <w:rFonts w:asciiTheme="minorHAnsi" w:hAnsiTheme="minorHAnsi" w:cstheme="minorHAnsi"/>
          <w:b/>
          <w:sz w:val="32"/>
          <w:szCs w:val="32"/>
        </w:rPr>
        <w:t xml:space="preserve">. </w:t>
      </w:r>
      <w:r>
        <w:rPr>
          <w:rFonts w:asciiTheme="minorHAnsi" w:hAnsiTheme="minorHAnsi" w:cstheme="minorHAnsi"/>
          <w:b/>
          <w:sz w:val="32"/>
          <w:szCs w:val="32"/>
        </w:rPr>
        <w:t>2450 E. Livingston</w:t>
      </w:r>
      <w:r>
        <w:rPr>
          <w:rFonts w:asciiTheme="minorHAnsi" w:hAnsiTheme="minorHAnsi" w:cstheme="minorHAnsi"/>
          <w:b/>
          <w:sz w:val="32"/>
          <w:szCs w:val="32"/>
        </w:rPr>
        <w:t xml:space="preserve"> </w:t>
      </w:r>
      <w:r>
        <w:rPr>
          <w:rFonts w:asciiTheme="minorHAnsi" w:hAnsiTheme="minorHAnsi" w:cstheme="minorHAnsi"/>
          <w:b/>
          <w:sz w:val="32"/>
          <w:szCs w:val="32"/>
        </w:rPr>
        <w:t>–</w:t>
      </w:r>
      <w:r>
        <w:rPr>
          <w:rFonts w:asciiTheme="minorHAnsi" w:hAnsiTheme="minorHAnsi" w:cstheme="minorHAnsi"/>
          <w:b/>
          <w:sz w:val="32"/>
          <w:szCs w:val="32"/>
        </w:rPr>
        <w:t xml:space="preserve"> </w:t>
      </w:r>
      <w:r>
        <w:rPr>
          <w:rFonts w:asciiTheme="minorHAnsi" w:hAnsiTheme="minorHAnsi" w:cstheme="minorHAnsi"/>
          <w:b/>
          <w:sz w:val="32"/>
          <w:szCs w:val="32"/>
        </w:rPr>
        <w:t>Special Permit for fence height</w:t>
      </w:r>
      <w:r>
        <w:rPr>
          <w:rFonts w:asciiTheme="minorHAnsi" w:hAnsiTheme="minorHAnsi" w:cstheme="minorHAnsi"/>
          <w:b/>
          <w:sz w:val="32"/>
          <w:szCs w:val="32"/>
        </w:rPr>
        <w:t xml:space="preserve">  </w:t>
      </w:r>
      <w:r w:rsidRPr="000131EF">
        <w:rPr>
          <w:rFonts w:asciiTheme="minorHAnsi" w:hAnsiTheme="minorHAnsi" w:cstheme="minorHAnsi"/>
          <w:b/>
          <w:sz w:val="32"/>
          <w:szCs w:val="32"/>
        </w:rPr>
        <w:t xml:space="preserve"> </w:t>
      </w:r>
      <w:r>
        <w:rPr>
          <w:rFonts w:asciiTheme="minorHAnsi" w:hAnsiTheme="minorHAnsi" w:cstheme="minorHAnsi"/>
          <w:b/>
          <w:sz w:val="32"/>
          <w:szCs w:val="32"/>
        </w:rPr>
        <w:t xml:space="preserve"> </w:t>
      </w:r>
    </w:p>
    <w:p w:rsidR="00263EBD" w:rsidRDefault="00263EBD" w:rsidP="0057618D">
      <w:pPr>
        <w:rPr>
          <w:rFonts w:asciiTheme="minorHAnsi" w:hAnsiTheme="minorHAnsi" w:cstheme="minorHAnsi"/>
        </w:rPr>
      </w:pPr>
    </w:p>
    <w:p w:rsidR="00263EBD" w:rsidRPr="00263EBD" w:rsidRDefault="00263EBD" w:rsidP="00263EBD">
      <w:pPr>
        <w:spacing w:after="160" w:line="259" w:lineRule="auto"/>
        <w:rPr>
          <w:rFonts w:asciiTheme="minorHAnsi" w:eastAsiaTheme="minorHAnsi" w:hAnsiTheme="minorHAnsi" w:cstheme="minorBidi"/>
          <w:sz w:val="22"/>
          <w:szCs w:val="22"/>
        </w:rPr>
      </w:pPr>
      <w:r w:rsidRPr="00263EBD">
        <w:rPr>
          <w:rFonts w:asciiTheme="minorHAnsi" w:eastAsiaTheme="minorHAnsi" w:hAnsiTheme="minorHAnsi" w:cstheme="minorBidi"/>
          <w:sz w:val="22"/>
          <w:szCs w:val="22"/>
        </w:rPr>
        <w:t>App:  BZAP-21-39</w:t>
      </w:r>
    </w:p>
    <w:p w:rsidR="00263EBD" w:rsidRPr="00263EBD" w:rsidRDefault="00263EBD" w:rsidP="00263EBD">
      <w:pPr>
        <w:spacing w:after="160" w:line="259" w:lineRule="auto"/>
        <w:rPr>
          <w:rFonts w:asciiTheme="minorHAnsi" w:eastAsiaTheme="minorHAnsi" w:hAnsiTheme="minorHAnsi" w:cstheme="minorBidi"/>
          <w:sz w:val="22"/>
          <w:szCs w:val="22"/>
        </w:rPr>
      </w:pPr>
      <w:r w:rsidRPr="00263EBD">
        <w:rPr>
          <w:rFonts w:asciiTheme="minorHAnsi" w:eastAsiaTheme="minorHAnsi" w:hAnsiTheme="minorHAnsi" w:cstheme="minorBidi"/>
          <w:sz w:val="22"/>
          <w:szCs w:val="22"/>
        </w:rPr>
        <w:t xml:space="preserve">Applicant: </w:t>
      </w:r>
      <w:r w:rsidRPr="00263EBD">
        <w:rPr>
          <w:rFonts w:asciiTheme="minorHAnsi" w:eastAsiaTheme="minorHAnsi" w:hAnsiTheme="minorHAnsi" w:cstheme="minorBidi"/>
          <w:sz w:val="22"/>
          <w:szCs w:val="22"/>
        </w:rPr>
        <w:tab/>
        <w:t>Michael Grimm</w:t>
      </w:r>
    </w:p>
    <w:p w:rsidR="00263EBD" w:rsidRPr="00263EBD" w:rsidRDefault="00263EBD" w:rsidP="00263EBD">
      <w:pPr>
        <w:spacing w:after="160" w:line="259" w:lineRule="auto"/>
        <w:rPr>
          <w:rFonts w:asciiTheme="minorHAnsi" w:eastAsiaTheme="minorHAnsi" w:hAnsiTheme="minorHAnsi" w:cstheme="minorBidi"/>
          <w:sz w:val="22"/>
          <w:szCs w:val="22"/>
        </w:rPr>
      </w:pPr>
      <w:r w:rsidRPr="00263EBD">
        <w:rPr>
          <w:rFonts w:asciiTheme="minorHAnsi" w:eastAsiaTheme="minorHAnsi" w:hAnsiTheme="minorHAnsi" w:cstheme="minorBidi"/>
          <w:sz w:val="22"/>
          <w:szCs w:val="22"/>
        </w:rPr>
        <w:t xml:space="preserve">Address:  </w:t>
      </w:r>
      <w:r w:rsidRPr="00263EBD">
        <w:rPr>
          <w:rFonts w:asciiTheme="minorHAnsi" w:eastAsiaTheme="minorHAnsi" w:hAnsiTheme="minorHAnsi" w:cstheme="minorBidi"/>
          <w:sz w:val="22"/>
          <w:szCs w:val="22"/>
        </w:rPr>
        <w:tab/>
        <w:t>2450 E. Livingston</w:t>
      </w:r>
    </w:p>
    <w:p w:rsidR="00263EBD" w:rsidRPr="00263EBD" w:rsidRDefault="00263EBD" w:rsidP="00263EBD">
      <w:pPr>
        <w:spacing w:after="160" w:line="259" w:lineRule="auto"/>
        <w:rPr>
          <w:rFonts w:asciiTheme="minorHAnsi" w:eastAsiaTheme="minorHAnsi" w:hAnsiTheme="minorHAnsi" w:cstheme="minorBidi"/>
          <w:sz w:val="22"/>
          <w:szCs w:val="22"/>
        </w:rPr>
      </w:pPr>
      <w:r w:rsidRPr="00263EBD">
        <w:rPr>
          <w:rFonts w:asciiTheme="minorHAnsi" w:eastAsiaTheme="minorHAnsi" w:hAnsiTheme="minorHAnsi" w:cstheme="minorBidi"/>
          <w:sz w:val="22"/>
          <w:szCs w:val="22"/>
        </w:rPr>
        <w:t>Request:</w:t>
      </w:r>
      <w:r w:rsidRPr="00263EBD">
        <w:rPr>
          <w:rFonts w:asciiTheme="minorHAnsi" w:eastAsiaTheme="minorHAnsi" w:hAnsiTheme="minorHAnsi" w:cstheme="minorBidi"/>
          <w:sz w:val="22"/>
          <w:szCs w:val="22"/>
        </w:rPr>
        <w:tab/>
        <w:t>The applicant is seeking a special permit in accordance with Bexley Code Section 1264.03(b) which limits fences to forty-eight inches in height in the side yard setback area as it faces a public or private street, to allow a 3.5’ high retaining wall with a 4’ fence on top, for</w:t>
      </w:r>
      <w:r w:rsidR="004E47A5">
        <w:rPr>
          <w:rFonts w:asciiTheme="minorHAnsi" w:eastAsiaTheme="minorHAnsi" w:hAnsiTheme="minorHAnsi" w:cstheme="minorBidi"/>
          <w:sz w:val="22"/>
          <w:szCs w:val="22"/>
        </w:rPr>
        <w:t xml:space="preserve"> </w:t>
      </w:r>
      <w:r w:rsidRPr="00263EBD">
        <w:rPr>
          <w:rFonts w:asciiTheme="minorHAnsi" w:eastAsiaTheme="minorHAnsi" w:hAnsiTheme="minorHAnsi" w:cstheme="minorBidi"/>
          <w:sz w:val="22"/>
          <w:szCs w:val="22"/>
        </w:rPr>
        <w:t>a distance of 43’ along the west side property line along Montrose Avenue.</w:t>
      </w:r>
    </w:p>
    <w:p w:rsidR="0057618D" w:rsidRPr="00BD6B46" w:rsidRDefault="00BD6B46" w:rsidP="0057618D">
      <w:pPr>
        <w:rPr>
          <w:rFonts w:asciiTheme="minorHAnsi" w:hAnsiTheme="minorHAnsi" w:cstheme="minorHAnsi"/>
          <w:b/>
          <w:u w:val="single"/>
        </w:rPr>
      </w:pPr>
      <w:r w:rsidRPr="00BD6B46">
        <w:rPr>
          <w:rFonts w:asciiTheme="minorHAnsi" w:hAnsiTheme="minorHAnsi" w:cstheme="minorHAnsi"/>
          <w:b/>
          <w:u w:val="single"/>
        </w:rPr>
        <w:t>Background</w:t>
      </w:r>
    </w:p>
    <w:p w:rsidR="0016234B" w:rsidRDefault="0016234B" w:rsidP="00C7753A">
      <w:pPr>
        <w:rPr>
          <w:rFonts w:asciiTheme="minorHAnsi" w:hAnsiTheme="minorHAnsi" w:cstheme="minorHAnsi"/>
        </w:rPr>
      </w:pPr>
      <w:r>
        <w:rPr>
          <w:rFonts w:asciiTheme="minorHAnsi" w:hAnsiTheme="minorHAnsi" w:cstheme="minorHAnsi"/>
        </w:rPr>
        <w:t>This</w:t>
      </w:r>
      <w:r w:rsidR="00857D04">
        <w:rPr>
          <w:rFonts w:asciiTheme="minorHAnsi" w:hAnsiTheme="minorHAnsi" w:cstheme="minorHAnsi"/>
        </w:rPr>
        <w:t xml:space="preserve"> property</w:t>
      </w:r>
      <w:r w:rsidR="001C2024">
        <w:rPr>
          <w:rFonts w:asciiTheme="minorHAnsi" w:hAnsiTheme="minorHAnsi" w:cstheme="minorHAnsi"/>
        </w:rPr>
        <w:t xml:space="preserve"> is </w:t>
      </w:r>
      <w:r w:rsidR="00BD6B46">
        <w:rPr>
          <w:rFonts w:asciiTheme="minorHAnsi" w:hAnsiTheme="minorHAnsi" w:cstheme="minorHAnsi"/>
        </w:rPr>
        <w:t xml:space="preserve">located at the north east corner of E. Livingston Avenue and Montrose Avenue.  </w:t>
      </w:r>
    </w:p>
    <w:p w:rsidR="009813D5" w:rsidRDefault="0016234B" w:rsidP="00C7753A">
      <w:pPr>
        <w:rPr>
          <w:rFonts w:asciiTheme="minorHAnsi" w:hAnsiTheme="minorHAnsi" w:cstheme="minorHAnsi"/>
        </w:rPr>
      </w:pPr>
      <w:r>
        <w:rPr>
          <w:rFonts w:asciiTheme="minorHAnsi" w:hAnsiTheme="minorHAnsi" w:cstheme="minorHAnsi"/>
        </w:rPr>
        <w:t>There is a 6’ fence located 10’ behind the city sidewalk along Montrose Avenue.  There is also a ____ change in elevation between the existing fence and c</w:t>
      </w:r>
      <w:r w:rsidR="00BD6B46">
        <w:rPr>
          <w:rFonts w:asciiTheme="minorHAnsi" w:hAnsiTheme="minorHAnsi" w:cstheme="minorHAnsi"/>
        </w:rPr>
        <w:t xml:space="preserve">ity </w:t>
      </w:r>
      <w:r w:rsidR="000979D4">
        <w:rPr>
          <w:rFonts w:asciiTheme="minorHAnsi" w:hAnsiTheme="minorHAnsi" w:cstheme="minorHAnsi"/>
        </w:rPr>
        <w:t>side</w:t>
      </w:r>
      <w:r w:rsidR="00BD6B46">
        <w:rPr>
          <w:rFonts w:asciiTheme="minorHAnsi" w:hAnsiTheme="minorHAnsi" w:cstheme="minorHAnsi"/>
        </w:rPr>
        <w:t>walk</w:t>
      </w:r>
      <w:r>
        <w:rPr>
          <w:rFonts w:asciiTheme="minorHAnsi" w:hAnsiTheme="minorHAnsi" w:cstheme="minorHAnsi"/>
        </w:rPr>
        <w:t xml:space="preserve">.  </w:t>
      </w:r>
      <w:r w:rsidR="00BD6B46">
        <w:rPr>
          <w:rFonts w:asciiTheme="minorHAnsi" w:hAnsiTheme="minorHAnsi" w:cstheme="minorHAnsi"/>
        </w:rPr>
        <w:t xml:space="preserve"> </w:t>
      </w:r>
      <w:r>
        <w:rPr>
          <w:rFonts w:asciiTheme="minorHAnsi" w:hAnsiTheme="minorHAnsi" w:cstheme="minorHAnsi"/>
        </w:rPr>
        <w:t xml:space="preserve">  </w:t>
      </w:r>
    </w:p>
    <w:p w:rsidR="0016234B" w:rsidRDefault="0016234B" w:rsidP="00C7753A">
      <w:pPr>
        <w:rPr>
          <w:rFonts w:asciiTheme="minorHAnsi" w:hAnsiTheme="minorHAnsi" w:cstheme="minorHAnsi"/>
        </w:rPr>
      </w:pPr>
    </w:p>
    <w:p w:rsidR="0016234B" w:rsidRDefault="009813D5" w:rsidP="0016234B">
      <w:pPr>
        <w:rPr>
          <w:rFonts w:asciiTheme="minorHAnsi" w:hAnsiTheme="minorHAnsi" w:cstheme="minorHAnsi"/>
        </w:rPr>
      </w:pPr>
      <w:r>
        <w:rPr>
          <w:rFonts w:asciiTheme="minorHAnsi" w:hAnsiTheme="minorHAnsi" w:cstheme="minorHAnsi"/>
        </w:rPr>
        <w:t>The applicant is trying to expand the rear yard space and also screen the set of large windows on the west side of the house</w:t>
      </w:r>
      <w:r w:rsidR="0016234B">
        <w:rPr>
          <w:rFonts w:asciiTheme="minorHAnsi" w:hAnsiTheme="minorHAnsi" w:cstheme="minorHAnsi"/>
        </w:rPr>
        <w:t xml:space="preserve">, by adding a retaining wall at the property line, </w:t>
      </w:r>
      <w:r w:rsidR="0016234B">
        <w:rPr>
          <w:rFonts w:asciiTheme="minorHAnsi" w:hAnsiTheme="minorHAnsi" w:cstheme="minorHAnsi"/>
        </w:rPr>
        <w:lastRenderedPageBreak/>
        <w:t>which is approximately</w:t>
      </w:r>
      <w:r w:rsidR="0016234B">
        <w:rPr>
          <w:rFonts w:asciiTheme="minorHAnsi" w:hAnsiTheme="minorHAnsi" w:cstheme="minorHAnsi"/>
        </w:rPr>
        <w:t xml:space="preserve"> 3.5’ behind the </w:t>
      </w:r>
      <w:r w:rsidR="0016234B">
        <w:rPr>
          <w:rFonts w:asciiTheme="minorHAnsi" w:hAnsiTheme="minorHAnsi" w:cstheme="minorHAnsi"/>
        </w:rPr>
        <w:t xml:space="preserve">city </w:t>
      </w:r>
      <w:r w:rsidR="0016234B">
        <w:rPr>
          <w:rFonts w:asciiTheme="minorHAnsi" w:hAnsiTheme="minorHAnsi" w:cstheme="minorHAnsi"/>
        </w:rPr>
        <w:t>sidewalk</w:t>
      </w:r>
      <w:r w:rsidR="0016234B">
        <w:rPr>
          <w:rFonts w:asciiTheme="minorHAnsi" w:hAnsiTheme="minorHAnsi" w:cstheme="minorHAnsi"/>
        </w:rPr>
        <w:t xml:space="preserve"> and filling in behind the retaining wall </w:t>
      </w:r>
      <w:r w:rsidR="004E47A5">
        <w:rPr>
          <w:rFonts w:asciiTheme="minorHAnsi" w:hAnsiTheme="minorHAnsi" w:cstheme="minorHAnsi"/>
        </w:rPr>
        <w:t>level with the rear yard.</w:t>
      </w:r>
    </w:p>
    <w:p w:rsidR="0016234B" w:rsidRDefault="0016234B" w:rsidP="00C7753A">
      <w:pPr>
        <w:rPr>
          <w:rFonts w:asciiTheme="minorHAnsi" w:hAnsiTheme="minorHAnsi" w:cstheme="minorHAnsi"/>
        </w:rPr>
      </w:pPr>
    </w:p>
    <w:p w:rsidR="0016234B" w:rsidRDefault="0016234B" w:rsidP="00C7753A">
      <w:pPr>
        <w:rPr>
          <w:rFonts w:asciiTheme="minorHAnsi" w:hAnsiTheme="minorHAnsi" w:cstheme="minorHAnsi"/>
        </w:rPr>
      </w:pPr>
      <w:r>
        <w:rPr>
          <w:rFonts w:asciiTheme="minorHAnsi" w:hAnsiTheme="minorHAnsi" w:cstheme="minorHAnsi"/>
        </w:rPr>
        <w:t>I find the overall height to be excessive,</w:t>
      </w:r>
      <w:r w:rsidR="004E47A5">
        <w:rPr>
          <w:rFonts w:asciiTheme="minorHAnsi" w:hAnsiTheme="minorHAnsi" w:cstheme="minorHAnsi"/>
        </w:rPr>
        <w:t xml:space="preserve"> at 7.5’</w:t>
      </w:r>
      <w:r>
        <w:rPr>
          <w:rFonts w:asciiTheme="minorHAnsi" w:hAnsiTheme="minorHAnsi" w:cstheme="minorHAnsi"/>
        </w:rPr>
        <w:t xml:space="preserve"> and have asked the applicant to show the setback between the proposed retaining wall and 4’ fence.  </w:t>
      </w:r>
      <w:r w:rsidR="004E47A5">
        <w:rPr>
          <w:rFonts w:asciiTheme="minorHAnsi" w:hAnsiTheme="minorHAnsi" w:cstheme="minorHAnsi"/>
        </w:rPr>
        <w:t>It could help if they are offset, but it could also look excessive.</w:t>
      </w:r>
    </w:p>
    <w:p w:rsidR="004E47A5" w:rsidRDefault="004E47A5" w:rsidP="00C7753A">
      <w:pPr>
        <w:rPr>
          <w:rFonts w:asciiTheme="minorHAnsi" w:hAnsiTheme="minorHAnsi" w:cstheme="minorHAnsi"/>
        </w:rPr>
      </w:pPr>
    </w:p>
    <w:p w:rsidR="001C2024" w:rsidRPr="003115BC" w:rsidRDefault="000979D4" w:rsidP="00C7753A">
      <w:pPr>
        <w:rPr>
          <w:rFonts w:asciiTheme="minorHAnsi" w:hAnsiTheme="minorHAnsi" w:cstheme="minorHAnsi"/>
        </w:rPr>
      </w:pPr>
      <w:r>
        <w:rPr>
          <w:noProof/>
        </w:rPr>
        <w:drawing>
          <wp:inline distT="0" distB="0" distL="0" distR="0" wp14:anchorId="73A47B68" wp14:editId="31C33370">
            <wp:extent cx="4191000" cy="4281130"/>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36001" cy="4327098"/>
                    </a:xfrm>
                    <a:prstGeom prst="rect">
                      <a:avLst/>
                    </a:prstGeom>
                  </pic:spPr>
                </pic:pic>
              </a:graphicData>
            </a:graphic>
          </wp:inline>
        </w:drawing>
      </w:r>
    </w:p>
    <w:p w:rsidR="00C7753A" w:rsidRDefault="001C2024" w:rsidP="00C7753A">
      <w:pPr>
        <w:rPr>
          <w:rFonts w:asciiTheme="minorHAnsi" w:hAnsiTheme="minorHAnsi" w:cstheme="minorHAnsi"/>
        </w:rPr>
      </w:pPr>
      <w:r>
        <w:rPr>
          <w:noProof/>
        </w:rPr>
        <w:drawing>
          <wp:inline distT="0" distB="0" distL="0" distR="0" wp14:anchorId="1154846D" wp14:editId="1DFC7FC3">
            <wp:extent cx="5486400" cy="23710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00" cy="2371090"/>
                    </a:xfrm>
                    <a:prstGeom prst="rect">
                      <a:avLst/>
                    </a:prstGeom>
                  </pic:spPr>
                </pic:pic>
              </a:graphicData>
            </a:graphic>
          </wp:inline>
        </w:drawing>
      </w:r>
    </w:p>
    <w:p w:rsidR="009813D5" w:rsidRDefault="009813D5" w:rsidP="00C7753A">
      <w:pPr>
        <w:rPr>
          <w:rFonts w:asciiTheme="minorHAnsi" w:hAnsiTheme="minorHAnsi" w:cstheme="minorHAnsi"/>
        </w:rPr>
      </w:pPr>
    </w:p>
    <w:p w:rsidR="009813D5" w:rsidRPr="009813D5" w:rsidRDefault="009813D5" w:rsidP="009813D5">
      <w:pPr>
        <w:spacing w:after="160" w:line="259" w:lineRule="auto"/>
        <w:rPr>
          <w:rFonts w:asciiTheme="minorHAnsi" w:eastAsiaTheme="minorHAnsi" w:hAnsiTheme="minorHAnsi" w:cstheme="minorBidi"/>
          <w:sz w:val="22"/>
          <w:szCs w:val="22"/>
          <w:u w:val="single"/>
        </w:rPr>
      </w:pPr>
      <w:r w:rsidRPr="009813D5">
        <w:rPr>
          <w:rFonts w:asciiTheme="minorHAnsi" w:eastAsiaTheme="minorHAnsi" w:hAnsiTheme="minorHAnsi" w:cstheme="minorBidi"/>
          <w:sz w:val="22"/>
          <w:szCs w:val="22"/>
        </w:rPr>
        <w:lastRenderedPageBreak/>
        <w:t xml:space="preserve">Bexley code </w:t>
      </w:r>
      <w:r w:rsidRPr="009813D5">
        <w:rPr>
          <w:rFonts w:asciiTheme="minorHAnsi" w:eastAsiaTheme="minorHAnsi" w:hAnsiTheme="minorHAnsi" w:cstheme="minorBidi"/>
          <w:color w:val="0070C0"/>
          <w:sz w:val="22"/>
          <w:szCs w:val="22"/>
        </w:rPr>
        <w:t xml:space="preserve">Section 1264.03(b) </w:t>
      </w:r>
      <w:r w:rsidRPr="009813D5">
        <w:rPr>
          <w:rFonts w:asciiTheme="minorHAnsi" w:eastAsiaTheme="minorHAnsi" w:hAnsiTheme="minorHAnsi" w:cstheme="minorBidi"/>
          <w:sz w:val="22"/>
          <w:szCs w:val="22"/>
        </w:rPr>
        <w:t>which states No fence, wall or combination thereof shall exceed forty-eight inches in height in the side yard setback area as it faces a public or private street……Fencing or walls exceeding forty-eight inches in height, as measured from the average grade, may be allowed with a special permit from the Board of Zoning and Planning.</w:t>
      </w:r>
      <w:r w:rsidRPr="009813D5">
        <w:rPr>
          <w:rFonts w:asciiTheme="minorHAnsi" w:eastAsiaTheme="minorHAnsi" w:hAnsiTheme="minorHAnsi" w:cstheme="minorBidi"/>
          <w:sz w:val="22"/>
          <w:szCs w:val="22"/>
          <w:u w:val="single"/>
        </w:rPr>
        <w:t xml:space="preserve">  The Board shall consider the following criteria in reviewing such applications:</w:t>
      </w:r>
    </w:p>
    <w:p w:rsidR="009813D5" w:rsidRPr="009813D5" w:rsidRDefault="009813D5" w:rsidP="009813D5">
      <w:pPr>
        <w:spacing w:after="160" w:line="259" w:lineRule="auto"/>
        <w:rPr>
          <w:rFonts w:asciiTheme="minorHAnsi" w:eastAsiaTheme="minorHAnsi" w:hAnsiTheme="minorHAnsi" w:cstheme="minorBidi"/>
          <w:sz w:val="22"/>
          <w:szCs w:val="22"/>
        </w:rPr>
      </w:pPr>
    </w:p>
    <w:p w:rsidR="009813D5" w:rsidRPr="009813D5" w:rsidRDefault="009813D5" w:rsidP="009813D5">
      <w:pPr>
        <w:numPr>
          <w:ilvl w:val="0"/>
          <w:numId w:val="2"/>
        </w:numPr>
        <w:spacing w:after="160" w:line="259" w:lineRule="auto"/>
        <w:contextualSpacing/>
        <w:rPr>
          <w:rFonts w:ascii="Arial" w:eastAsiaTheme="minorHAnsi" w:hAnsi="Arial" w:cs="Arial"/>
          <w:color w:val="C00000"/>
        </w:rPr>
      </w:pPr>
      <w:r w:rsidRPr="009813D5">
        <w:rPr>
          <w:rFonts w:ascii="Arial" w:eastAsiaTheme="minorHAnsi" w:hAnsi="Arial" w:cs="Arial"/>
          <w:color w:val="0070C0"/>
        </w:rPr>
        <w:t>Fence is compatible with other properties in the neighborhood.</w:t>
      </w:r>
      <w:r>
        <w:rPr>
          <w:rFonts w:ascii="Arial" w:eastAsiaTheme="minorHAnsi" w:hAnsi="Arial" w:cs="Arial"/>
          <w:color w:val="0070C0"/>
        </w:rPr>
        <w:t xml:space="preserve"> </w:t>
      </w:r>
      <w:proofErr w:type="gramStart"/>
      <w:r w:rsidRPr="009813D5">
        <w:rPr>
          <w:rFonts w:ascii="Arial" w:eastAsiaTheme="minorHAnsi" w:hAnsi="Arial" w:cs="Arial"/>
          <w:color w:val="C00000"/>
        </w:rPr>
        <w:t>This</w:t>
      </w:r>
      <w:proofErr w:type="gramEnd"/>
      <w:r w:rsidRPr="009813D5">
        <w:rPr>
          <w:rFonts w:ascii="Arial" w:eastAsiaTheme="minorHAnsi" w:hAnsi="Arial" w:cs="Arial"/>
          <w:color w:val="C00000"/>
        </w:rPr>
        <w:t xml:space="preserve"> property backs up to other front yards along Montrose </w:t>
      </w:r>
    </w:p>
    <w:p w:rsidR="009813D5" w:rsidRPr="009813D5" w:rsidRDefault="009813D5" w:rsidP="009813D5">
      <w:pPr>
        <w:shd w:val="clear" w:color="auto" w:fill="FFFFFF"/>
        <w:spacing w:after="160"/>
        <w:ind w:left="720"/>
        <w:contextualSpacing/>
        <w:jc w:val="both"/>
        <w:rPr>
          <w:rFonts w:ascii="Arial" w:eastAsiaTheme="minorHAnsi" w:hAnsi="Arial" w:cs="Arial"/>
          <w:color w:val="0070C0"/>
        </w:rPr>
      </w:pPr>
    </w:p>
    <w:p w:rsidR="009813D5" w:rsidRPr="009813D5" w:rsidRDefault="009813D5" w:rsidP="009813D5">
      <w:pPr>
        <w:numPr>
          <w:ilvl w:val="0"/>
          <w:numId w:val="2"/>
        </w:numPr>
        <w:shd w:val="clear" w:color="auto" w:fill="FFFFFF"/>
        <w:spacing w:after="160" w:line="259" w:lineRule="auto"/>
        <w:contextualSpacing/>
        <w:jc w:val="both"/>
        <w:rPr>
          <w:rFonts w:ascii="Arial" w:hAnsi="Arial" w:cs="Arial"/>
          <w:color w:val="0070C0"/>
        </w:rPr>
      </w:pPr>
      <w:r w:rsidRPr="009813D5">
        <w:rPr>
          <w:rFonts w:ascii="Arial" w:eastAsiaTheme="minorHAnsi" w:hAnsi="Arial" w:cs="Arial"/>
          <w:color w:val="0070C0"/>
        </w:rPr>
        <w:t xml:space="preserve">Maximum height not to exceed 72” </w:t>
      </w:r>
      <w:r w:rsidR="006B0A65">
        <w:rPr>
          <w:rFonts w:ascii="Arial" w:eastAsiaTheme="minorHAnsi" w:hAnsi="Arial" w:cs="Arial"/>
        </w:rPr>
        <w:t>–</w:t>
      </w:r>
      <w:r w:rsidRPr="009813D5">
        <w:rPr>
          <w:rFonts w:ascii="Arial" w:eastAsiaTheme="minorHAnsi" w:hAnsi="Arial" w:cs="Arial"/>
        </w:rPr>
        <w:t xml:space="preserve"> </w:t>
      </w:r>
      <w:r w:rsidR="006B0A65" w:rsidRPr="006B0A65">
        <w:rPr>
          <w:rFonts w:ascii="Arial" w:eastAsiaTheme="minorHAnsi" w:hAnsi="Arial" w:cs="Arial"/>
          <w:color w:val="C00000"/>
        </w:rPr>
        <w:t>Fence and retaining wall is 7.5’</w:t>
      </w:r>
    </w:p>
    <w:p w:rsidR="009813D5" w:rsidRPr="009813D5" w:rsidRDefault="009813D5" w:rsidP="009813D5">
      <w:pPr>
        <w:numPr>
          <w:ilvl w:val="0"/>
          <w:numId w:val="2"/>
        </w:numPr>
        <w:shd w:val="clear" w:color="auto" w:fill="FFFFFF"/>
        <w:spacing w:after="160" w:line="259" w:lineRule="auto"/>
        <w:contextualSpacing/>
        <w:jc w:val="both"/>
        <w:rPr>
          <w:rFonts w:ascii="Arial" w:hAnsi="Arial" w:cs="Arial"/>
          <w:color w:val="C00000"/>
        </w:rPr>
      </w:pPr>
      <w:r w:rsidRPr="009813D5">
        <w:rPr>
          <w:rFonts w:ascii="Arial" w:hAnsi="Arial" w:cs="Arial"/>
          <w:color w:val="0070C0"/>
        </w:rPr>
        <w:t xml:space="preserve">Fences exceeding forty-eight inches in height should include transparency in the upper 12" to 18" of the fence through the use of latticework, pickets, or other appropriate design </w:t>
      </w:r>
      <w:proofErr w:type="gramStart"/>
      <w:r w:rsidRPr="009813D5">
        <w:rPr>
          <w:rFonts w:ascii="Arial" w:hAnsi="Arial" w:cs="Arial"/>
          <w:color w:val="0070C0"/>
        </w:rPr>
        <w:t>elements</w:t>
      </w:r>
      <w:r w:rsidRPr="009813D5">
        <w:rPr>
          <w:rFonts w:ascii="Arial" w:hAnsi="Arial" w:cs="Arial"/>
        </w:rPr>
        <w:t>.-</w:t>
      </w:r>
      <w:proofErr w:type="gramEnd"/>
      <w:r w:rsidRPr="009813D5">
        <w:rPr>
          <w:rFonts w:ascii="Arial" w:hAnsi="Arial" w:cs="Arial"/>
        </w:rPr>
        <w:t xml:space="preserve"> </w:t>
      </w:r>
      <w:r w:rsidR="006B0A65" w:rsidRPr="006B0A65">
        <w:rPr>
          <w:rFonts w:ascii="Arial" w:hAnsi="Arial" w:cs="Arial"/>
          <w:color w:val="C00000"/>
        </w:rPr>
        <w:t>Original submittal did not</w:t>
      </w:r>
    </w:p>
    <w:p w:rsidR="009813D5" w:rsidRPr="009813D5" w:rsidRDefault="009813D5" w:rsidP="009813D5">
      <w:pPr>
        <w:shd w:val="clear" w:color="auto" w:fill="FFFFFF"/>
        <w:spacing w:after="160"/>
        <w:rPr>
          <w:rFonts w:ascii="Arial" w:hAnsi="Arial" w:cs="Arial"/>
        </w:rPr>
      </w:pPr>
      <w:r w:rsidRPr="009813D5">
        <w:rPr>
          <w:rFonts w:ascii="Arial" w:hAnsi="Arial" w:cs="Arial"/>
          <w:color w:val="0070C0"/>
        </w:rPr>
        <w:t xml:space="preserve">      (4)    A landscaping plan must be filed with the application for a fence permit and approved by the Zoning Officer, indicating how such fencing or wall is to be screened from the street side elevation. The landscape plan should be designed in such a way as to mitigate the impact of a solid fence or wall as it relates to the street and other properties. </w:t>
      </w:r>
      <w:r w:rsidR="006B0A65">
        <w:rPr>
          <w:rFonts w:ascii="Arial" w:hAnsi="Arial" w:cs="Arial"/>
        </w:rPr>
        <w:t>–</w:t>
      </w:r>
      <w:r w:rsidRPr="009813D5">
        <w:rPr>
          <w:rFonts w:ascii="Arial" w:hAnsi="Arial" w:cs="Arial"/>
        </w:rPr>
        <w:t xml:space="preserve"> </w:t>
      </w:r>
      <w:r w:rsidR="006B0A65" w:rsidRPr="006B0A65">
        <w:rPr>
          <w:rFonts w:ascii="Arial" w:hAnsi="Arial" w:cs="Arial"/>
          <w:color w:val="C00000"/>
        </w:rPr>
        <w:t>The species of plants are not indicated</w:t>
      </w:r>
      <w:r w:rsidR="006B0A65">
        <w:rPr>
          <w:rFonts w:ascii="Arial" w:hAnsi="Arial" w:cs="Arial"/>
        </w:rPr>
        <w:t>.</w:t>
      </w:r>
    </w:p>
    <w:p w:rsidR="009813D5" w:rsidRPr="009813D5" w:rsidRDefault="009813D5" w:rsidP="009813D5">
      <w:pPr>
        <w:spacing w:after="160" w:line="259" w:lineRule="auto"/>
        <w:rPr>
          <w:rFonts w:asciiTheme="minorHAnsi" w:eastAsiaTheme="minorHAnsi" w:hAnsiTheme="minorHAnsi" w:cstheme="minorBidi"/>
          <w:color w:val="C00000"/>
          <w:sz w:val="22"/>
          <w:szCs w:val="22"/>
        </w:rPr>
      </w:pPr>
      <w:r w:rsidRPr="009813D5">
        <w:rPr>
          <w:rFonts w:ascii="Arial" w:hAnsi="Arial" w:cs="Arial"/>
          <w:color w:val="0070C0"/>
        </w:rPr>
        <w:t xml:space="preserve">      (5)    The installation of such fence or wall shall not create a visibility or safety concern for vehicular and/or pedestrian movement.  </w:t>
      </w:r>
      <w:r w:rsidR="006B0A65">
        <w:rPr>
          <w:rFonts w:ascii="Arial" w:hAnsi="Arial" w:cs="Arial"/>
          <w:color w:val="0070C0"/>
        </w:rPr>
        <w:t xml:space="preserve">– </w:t>
      </w:r>
      <w:r w:rsidR="006B0A65" w:rsidRPr="006B0A65">
        <w:rPr>
          <w:rFonts w:ascii="Arial" w:hAnsi="Arial" w:cs="Arial"/>
          <w:color w:val="C00000"/>
        </w:rPr>
        <w:t>The fence is not to be located near the alley along the north rear property line.</w:t>
      </w:r>
    </w:p>
    <w:p w:rsidR="009813D5" w:rsidRPr="009813D5" w:rsidRDefault="009813D5" w:rsidP="009813D5">
      <w:pPr>
        <w:shd w:val="clear" w:color="auto" w:fill="FFFFFF"/>
        <w:spacing w:after="160"/>
        <w:rPr>
          <w:rFonts w:ascii="Arial" w:hAnsi="Arial" w:cs="Arial"/>
          <w:color w:val="0070C0"/>
        </w:rPr>
      </w:pPr>
      <w:r w:rsidRPr="009813D5">
        <w:rPr>
          <w:rFonts w:ascii="Arial" w:hAnsi="Arial" w:cs="Arial"/>
          <w:color w:val="0070C0"/>
        </w:rPr>
        <w:t>      (6)   No chain link, wire mesh or other similar material shall be installed on lot lines adjacent to public rights-of-</w:t>
      </w:r>
      <w:proofErr w:type="gramStart"/>
      <w:r w:rsidRPr="009813D5">
        <w:rPr>
          <w:rFonts w:ascii="Arial" w:hAnsi="Arial" w:cs="Arial"/>
          <w:color w:val="0070C0"/>
        </w:rPr>
        <w:t>way.-</w:t>
      </w:r>
      <w:proofErr w:type="gramEnd"/>
      <w:r w:rsidRPr="009813D5">
        <w:rPr>
          <w:rFonts w:ascii="Arial" w:hAnsi="Arial" w:cs="Arial"/>
          <w:color w:val="0070C0"/>
        </w:rPr>
        <w:t xml:space="preserve"> </w:t>
      </w:r>
      <w:r w:rsidRPr="009813D5">
        <w:rPr>
          <w:rFonts w:ascii="Arial" w:hAnsi="Arial" w:cs="Arial"/>
          <w:color w:val="C00000"/>
        </w:rPr>
        <w:t>This is a wooden fence</w:t>
      </w:r>
    </w:p>
    <w:p w:rsidR="009813D5" w:rsidRDefault="004E47A5" w:rsidP="00C7753A">
      <w:pPr>
        <w:rPr>
          <w:rFonts w:asciiTheme="minorHAnsi" w:hAnsiTheme="minorHAnsi" w:cstheme="minorHAnsi"/>
        </w:rPr>
      </w:pPr>
      <w:r>
        <w:rPr>
          <w:rFonts w:asciiTheme="minorHAnsi" w:hAnsiTheme="minorHAnsi" w:cstheme="minorHAnsi"/>
        </w:rPr>
        <w:t xml:space="preserve">If the Board finds it appropriate to grant a special permit, it should be conditioned upon a specific distance between the retaining wall and fence, and </w:t>
      </w:r>
      <w:bookmarkStart w:id="1" w:name="_GoBack"/>
      <w:bookmarkEnd w:id="1"/>
      <w:r>
        <w:rPr>
          <w:rFonts w:asciiTheme="minorHAnsi" w:hAnsiTheme="minorHAnsi" w:cstheme="minorHAnsi"/>
        </w:rPr>
        <w:t>a landscape plan approved by the city landscape consultant.</w:t>
      </w:r>
    </w:p>
    <w:p w:rsidR="009813D5" w:rsidRPr="003115BC" w:rsidRDefault="009813D5" w:rsidP="00C7753A">
      <w:pPr>
        <w:rPr>
          <w:rFonts w:asciiTheme="minorHAnsi" w:hAnsiTheme="minorHAnsi" w:cstheme="minorHAnsi"/>
        </w:rPr>
      </w:pPr>
    </w:p>
    <w:p w:rsidR="00C7753A" w:rsidRPr="003115BC" w:rsidRDefault="00C7753A" w:rsidP="00C7753A">
      <w:pPr>
        <w:rPr>
          <w:rFonts w:asciiTheme="minorHAnsi" w:hAnsiTheme="minorHAnsi" w:cstheme="minorHAnsi"/>
        </w:rPr>
      </w:pPr>
      <w:r w:rsidRPr="003115BC">
        <w:rPr>
          <w:rFonts w:asciiTheme="minorHAnsi" w:hAnsiTheme="minorHAnsi" w:cstheme="minorHAnsi"/>
        </w:rPr>
        <w:t>Prepared by:</w:t>
      </w:r>
    </w:p>
    <w:p w:rsidR="00C7753A" w:rsidRPr="003115BC" w:rsidRDefault="00C7753A" w:rsidP="00C7753A">
      <w:pPr>
        <w:rPr>
          <w:rFonts w:asciiTheme="minorHAnsi" w:hAnsiTheme="minorHAnsi" w:cstheme="minorHAnsi"/>
        </w:rPr>
      </w:pPr>
      <w:r w:rsidRPr="003115BC">
        <w:rPr>
          <w:rFonts w:asciiTheme="minorHAnsi" w:hAnsiTheme="minorHAnsi" w:cstheme="minorHAnsi"/>
        </w:rPr>
        <w:t>Kathy Rose</w:t>
      </w:r>
    </w:p>
    <w:p w:rsidR="00C7753A" w:rsidRPr="003115BC" w:rsidRDefault="00C7753A" w:rsidP="00C7753A">
      <w:pPr>
        <w:rPr>
          <w:rFonts w:asciiTheme="minorHAnsi" w:hAnsiTheme="minorHAnsi" w:cstheme="minorHAnsi"/>
        </w:rPr>
      </w:pPr>
      <w:r w:rsidRPr="003115BC">
        <w:rPr>
          <w:rFonts w:asciiTheme="minorHAnsi" w:hAnsiTheme="minorHAnsi" w:cstheme="minorHAnsi"/>
        </w:rPr>
        <w:t>Zoning Officer</w:t>
      </w:r>
    </w:p>
    <w:p w:rsidR="00C7753A" w:rsidRPr="003115BC" w:rsidRDefault="00C7753A" w:rsidP="00C7753A">
      <w:pPr>
        <w:rPr>
          <w:rFonts w:asciiTheme="minorHAnsi" w:hAnsiTheme="minorHAnsi" w:cstheme="minorHAnsi"/>
        </w:rPr>
      </w:pPr>
    </w:p>
    <w:p w:rsidR="00C7753A" w:rsidRDefault="00C7753A" w:rsidP="00C7753A">
      <w:pPr>
        <w:rPr>
          <w:rFonts w:asciiTheme="minorHAnsi" w:hAnsiTheme="minorHAnsi" w:cstheme="minorHAnsi"/>
        </w:rPr>
      </w:pPr>
      <w:r>
        <w:rPr>
          <w:rFonts w:asciiTheme="minorHAnsi" w:hAnsiTheme="minorHAnsi" w:cstheme="minorHAnsi"/>
          <w:b/>
          <w:u w:val="single"/>
        </w:rPr>
        <w:t xml:space="preserve"> </w:t>
      </w:r>
    </w:p>
    <w:p w:rsidR="00C7753A" w:rsidRPr="003115BC" w:rsidRDefault="00C7753A" w:rsidP="00C7753A">
      <w:pPr>
        <w:rPr>
          <w:rFonts w:asciiTheme="minorHAnsi" w:hAnsiTheme="minorHAnsi" w:cstheme="minorHAnsi"/>
        </w:rPr>
      </w:pPr>
    </w:p>
    <w:p w:rsidR="003A5231" w:rsidRDefault="003A5231"/>
    <w:sectPr w:rsidR="003A5231" w:rsidSect="00EE212C">
      <w:type w:val="continuous"/>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gTimes">
    <w:altName w:val="Cambria"/>
    <w:panose1 w:val="00000000000000000000"/>
    <w:charset w:val="4D"/>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1D51BE"/>
    <w:multiLevelType w:val="hybridMultilevel"/>
    <w:tmpl w:val="898C6548"/>
    <w:lvl w:ilvl="0" w:tplc="5A9A58C8">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61F1267F"/>
    <w:multiLevelType w:val="hybridMultilevel"/>
    <w:tmpl w:val="B15228A4"/>
    <w:lvl w:ilvl="0" w:tplc="39DC35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53A"/>
    <w:rsid w:val="00031EDA"/>
    <w:rsid w:val="00035009"/>
    <w:rsid w:val="000472FA"/>
    <w:rsid w:val="000979D4"/>
    <w:rsid w:val="000C4096"/>
    <w:rsid w:val="000D499B"/>
    <w:rsid w:val="0016234B"/>
    <w:rsid w:val="001C2024"/>
    <w:rsid w:val="00263EBD"/>
    <w:rsid w:val="00267CBE"/>
    <w:rsid w:val="002B3048"/>
    <w:rsid w:val="002F19E9"/>
    <w:rsid w:val="003A5231"/>
    <w:rsid w:val="004B0732"/>
    <w:rsid w:val="004E47A5"/>
    <w:rsid w:val="005326C7"/>
    <w:rsid w:val="00556FC6"/>
    <w:rsid w:val="00565000"/>
    <w:rsid w:val="00567044"/>
    <w:rsid w:val="0057618D"/>
    <w:rsid w:val="0064610B"/>
    <w:rsid w:val="00684836"/>
    <w:rsid w:val="006B0A65"/>
    <w:rsid w:val="007E551F"/>
    <w:rsid w:val="00857D04"/>
    <w:rsid w:val="008A1FEA"/>
    <w:rsid w:val="008D2742"/>
    <w:rsid w:val="00902F06"/>
    <w:rsid w:val="00934852"/>
    <w:rsid w:val="009813D5"/>
    <w:rsid w:val="00A56A36"/>
    <w:rsid w:val="00A91F9A"/>
    <w:rsid w:val="00A92FD6"/>
    <w:rsid w:val="00AA786D"/>
    <w:rsid w:val="00B630F3"/>
    <w:rsid w:val="00B63680"/>
    <w:rsid w:val="00B71DC7"/>
    <w:rsid w:val="00B81576"/>
    <w:rsid w:val="00B82CE1"/>
    <w:rsid w:val="00BD6B46"/>
    <w:rsid w:val="00BE2AA5"/>
    <w:rsid w:val="00C45A67"/>
    <w:rsid w:val="00C6256A"/>
    <w:rsid w:val="00C7753A"/>
    <w:rsid w:val="00C9395D"/>
    <w:rsid w:val="00D12B3D"/>
    <w:rsid w:val="00D4169B"/>
    <w:rsid w:val="00DC0970"/>
    <w:rsid w:val="00E72223"/>
    <w:rsid w:val="00ED1626"/>
    <w:rsid w:val="00F04EC1"/>
    <w:rsid w:val="00FB4E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7564C"/>
  <w15:chartTrackingRefBased/>
  <w15:docId w15:val="{67507E34-F4A0-464D-8848-4B5A7E50A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753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1576"/>
    <w:pPr>
      <w:ind w:left="720"/>
      <w:contextualSpacing/>
    </w:pPr>
  </w:style>
  <w:style w:type="paragraph" w:styleId="BalloonText">
    <w:name w:val="Balloon Text"/>
    <w:basedOn w:val="Normal"/>
    <w:link w:val="BalloonTextChar"/>
    <w:uiPriority w:val="99"/>
    <w:semiHidden/>
    <w:unhideWhenUsed/>
    <w:rsid w:val="004B07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73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1035265">
      <w:bodyDiv w:val="1"/>
      <w:marLeft w:val="0"/>
      <w:marRight w:val="0"/>
      <w:marTop w:val="0"/>
      <w:marBottom w:val="0"/>
      <w:divBdr>
        <w:top w:val="none" w:sz="0" w:space="0" w:color="auto"/>
        <w:left w:val="none" w:sz="0" w:space="0" w:color="auto"/>
        <w:bottom w:val="none" w:sz="0" w:space="0" w:color="auto"/>
        <w:right w:val="none" w:sz="0" w:space="0" w:color="auto"/>
      </w:divBdr>
      <w:divsChild>
        <w:div w:id="434985368">
          <w:marLeft w:val="37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1895</Words>
  <Characters>10805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Rose</dc:creator>
  <cp:keywords/>
  <dc:description/>
  <cp:lastModifiedBy>Kathy Rose</cp:lastModifiedBy>
  <cp:revision>2</cp:revision>
  <cp:lastPrinted>2021-10-27T20:27:00Z</cp:lastPrinted>
  <dcterms:created xsi:type="dcterms:W3CDTF">2021-10-27T20:31:00Z</dcterms:created>
  <dcterms:modified xsi:type="dcterms:W3CDTF">2021-10-27T20:31:00Z</dcterms:modified>
</cp:coreProperties>
</file>